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0D709C" w14:textId="77777777" w:rsidR="00E37C42" w:rsidRPr="009123E9" w:rsidRDefault="00E37C42" w:rsidP="00E37C42">
      <w:pPr>
        <w:pStyle w:val="Default"/>
        <w:jc w:val="center"/>
        <w:rPr>
          <w:rFonts w:asciiTheme="minorHAnsi" w:hAnsiTheme="minorHAnsi" w:cstheme="minorHAnsi"/>
          <w:b/>
          <w:bCs/>
          <w:color w:val="auto"/>
          <w:sz w:val="22"/>
          <w:szCs w:val="22"/>
        </w:rPr>
      </w:pPr>
      <w:bookmarkStart w:id="0" w:name="_Hlk140051906"/>
      <w:bookmarkStart w:id="1" w:name="_GoBack"/>
      <w:bookmarkEnd w:id="1"/>
      <w:r w:rsidRPr="009123E9">
        <w:rPr>
          <w:rFonts w:asciiTheme="minorHAnsi" w:hAnsiTheme="minorHAnsi" w:cstheme="minorHAnsi"/>
          <w:b/>
          <w:bCs/>
          <w:color w:val="auto"/>
          <w:sz w:val="22"/>
          <w:szCs w:val="22"/>
        </w:rPr>
        <w:t xml:space="preserve">AFFIDAVIT OF UNDERSTANDING AND INDEMNITY AND HOLD HARMLESS AGREEMENT </w:t>
      </w:r>
    </w:p>
    <w:p w14:paraId="55A5D66E" w14:textId="77777777" w:rsidR="00E37C42" w:rsidRPr="009123E9" w:rsidRDefault="00E37C42" w:rsidP="00E37C42">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 xml:space="preserve">REGARDING </w:t>
      </w:r>
      <w:r w:rsidRPr="009123E9">
        <w:rPr>
          <w:rFonts w:asciiTheme="minorHAnsi" w:hAnsiTheme="minorHAnsi" w:cstheme="minorHAnsi"/>
          <w:b/>
          <w:bCs/>
          <w:color w:val="auto"/>
          <w:sz w:val="22"/>
          <w:szCs w:val="22"/>
        </w:rPr>
        <w:t xml:space="preserve">COMPUTER DATA MIGRATION </w:t>
      </w:r>
      <w:r>
        <w:rPr>
          <w:rFonts w:asciiTheme="minorHAnsi" w:hAnsiTheme="minorHAnsi" w:cstheme="minorHAnsi"/>
          <w:b/>
          <w:bCs/>
          <w:color w:val="auto"/>
          <w:sz w:val="22"/>
          <w:szCs w:val="22"/>
        </w:rPr>
        <w:t>(VCAP to E-COURTS ODYSSEY PORTAL)</w:t>
      </w:r>
    </w:p>
    <w:p w14:paraId="562017EC" w14:textId="77777777" w:rsidR="00E37C42" w:rsidRPr="009123E9" w:rsidRDefault="00E37C42" w:rsidP="00E37C42">
      <w:pPr>
        <w:jc w:val="center"/>
        <w:rPr>
          <w:rFonts w:asciiTheme="minorHAnsi" w:hAnsiTheme="minorHAnsi" w:cstheme="minorHAnsi"/>
          <w:sz w:val="22"/>
          <w:szCs w:val="22"/>
        </w:rPr>
      </w:pPr>
      <w:r w:rsidRPr="009123E9">
        <w:rPr>
          <w:rFonts w:asciiTheme="minorHAnsi" w:eastAsia="Times New Roman" w:hAnsiTheme="minorHAnsi" w:cstheme="minorHAnsi"/>
          <w:b/>
          <w:bCs/>
          <w:sz w:val="22"/>
          <w:szCs w:val="22"/>
        </w:rPr>
        <w:t>“(To be used for Purchase (with or without financing) and Refinance Transactions)”</w:t>
      </w:r>
    </w:p>
    <w:p w14:paraId="28428A09" w14:textId="77777777" w:rsidR="00E37C42" w:rsidRPr="009123E9" w:rsidRDefault="00E37C42" w:rsidP="00E37C42">
      <w:pPr>
        <w:rPr>
          <w:rFonts w:asciiTheme="minorHAnsi" w:hAnsiTheme="minorHAnsi" w:cstheme="minorHAnsi"/>
          <w:sz w:val="22"/>
          <w:szCs w:val="22"/>
        </w:rPr>
      </w:pPr>
    </w:p>
    <w:p w14:paraId="1BB631D2" w14:textId="77777777" w:rsidR="00E37C42" w:rsidRPr="009123E9" w:rsidRDefault="00E37C42" w:rsidP="00E37C42">
      <w:pPr>
        <w:rPr>
          <w:rFonts w:asciiTheme="minorHAnsi" w:hAnsiTheme="minorHAnsi" w:cstheme="minorHAnsi"/>
          <w:b/>
          <w:sz w:val="22"/>
          <w:szCs w:val="22"/>
          <w:u w:val="single"/>
        </w:rPr>
      </w:pPr>
      <w:r w:rsidRPr="009123E9">
        <w:rPr>
          <w:rFonts w:asciiTheme="minorHAnsi" w:hAnsiTheme="minorHAnsi" w:cstheme="minorHAnsi"/>
          <w:b/>
          <w:sz w:val="22"/>
          <w:szCs w:val="22"/>
        </w:rPr>
        <w:t xml:space="preserve">Land (Property Address): </w:t>
      </w:r>
      <w:r w:rsidRPr="009123E9">
        <w:rPr>
          <w:rFonts w:asciiTheme="minorHAnsi" w:hAnsiTheme="minorHAnsi" w:cstheme="minorHAnsi"/>
          <w:b/>
          <w:sz w:val="22"/>
          <w:szCs w:val="22"/>
          <w:u w:val="single"/>
        </w:rPr>
        <w:tab/>
      </w:r>
      <w:r w:rsidRPr="009123E9">
        <w:rPr>
          <w:rFonts w:asciiTheme="minorHAnsi" w:hAnsiTheme="minorHAnsi" w:cstheme="minorHAnsi"/>
          <w:b/>
          <w:sz w:val="22"/>
          <w:szCs w:val="22"/>
          <w:u w:val="single"/>
        </w:rPr>
        <w:tab/>
      </w:r>
      <w:r w:rsidRPr="009123E9">
        <w:rPr>
          <w:rFonts w:asciiTheme="minorHAnsi" w:hAnsiTheme="minorHAnsi" w:cstheme="minorHAnsi"/>
          <w:b/>
          <w:sz w:val="22"/>
          <w:szCs w:val="22"/>
          <w:u w:val="single"/>
        </w:rPr>
        <w:tab/>
      </w:r>
      <w:r w:rsidRPr="009123E9">
        <w:rPr>
          <w:rFonts w:asciiTheme="minorHAnsi" w:hAnsiTheme="minorHAnsi" w:cstheme="minorHAnsi"/>
          <w:b/>
          <w:sz w:val="22"/>
          <w:szCs w:val="22"/>
          <w:u w:val="single"/>
        </w:rPr>
        <w:tab/>
      </w:r>
      <w:r w:rsidRPr="009123E9">
        <w:rPr>
          <w:rFonts w:asciiTheme="minorHAnsi" w:hAnsiTheme="minorHAnsi" w:cstheme="minorHAnsi"/>
          <w:b/>
          <w:sz w:val="22"/>
          <w:szCs w:val="22"/>
          <w:u w:val="single"/>
        </w:rPr>
        <w:tab/>
      </w:r>
      <w:r w:rsidRPr="009123E9">
        <w:rPr>
          <w:rFonts w:asciiTheme="minorHAnsi" w:hAnsiTheme="minorHAnsi" w:cstheme="minorHAnsi"/>
          <w:b/>
          <w:sz w:val="22"/>
          <w:szCs w:val="22"/>
          <w:u w:val="single"/>
        </w:rPr>
        <w:tab/>
      </w:r>
      <w:r w:rsidRPr="009123E9">
        <w:rPr>
          <w:rFonts w:asciiTheme="minorHAnsi" w:hAnsiTheme="minorHAnsi" w:cstheme="minorHAnsi"/>
          <w:b/>
          <w:sz w:val="22"/>
          <w:szCs w:val="22"/>
          <w:u w:val="single"/>
        </w:rPr>
        <w:tab/>
      </w:r>
    </w:p>
    <w:p w14:paraId="37A201C2" w14:textId="77777777" w:rsidR="00E37C42" w:rsidRPr="009123E9" w:rsidRDefault="00E37C42" w:rsidP="00E37C42">
      <w:pPr>
        <w:rPr>
          <w:rFonts w:asciiTheme="minorHAnsi" w:hAnsiTheme="minorHAnsi" w:cstheme="minorHAnsi"/>
          <w:b/>
          <w:sz w:val="22"/>
          <w:szCs w:val="22"/>
          <w:u w:val="single"/>
        </w:rPr>
      </w:pPr>
      <w:r w:rsidRPr="009123E9">
        <w:rPr>
          <w:rFonts w:asciiTheme="minorHAnsi" w:hAnsiTheme="minorHAnsi" w:cstheme="minorHAnsi"/>
          <w:b/>
          <w:sz w:val="22"/>
          <w:szCs w:val="22"/>
        </w:rPr>
        <w:t xml:space="preserve">Closing Attorney: </w:t>
      </w:r>
      <w:r w:rsidRPr="009123E9">
        <w:rPr>
          <w:rFonts w:asciiTheme="minorHAnsi" w:hAnsiTheme="minorHAnsi" w:cstheme="minorHAnsi"/>
          <w:b/>
          <w:sz w:val="22"/>
          <w:szCs w:val="22"/>
          <w:u w:val="single"/>
        </w:rPr>
        <w:tab/>
      </w:r>
      <w:r w:rsidRPr="009123E9">
        <w:rPr>
          <w:rFonts w:asciiTheme="minorHAnsi" w:hAnsiTheme="minorHAnsi" w:cstheme="minorHAnsi"/>
          <w:b/>
          <w:sz w:val="22"/>
          <w:szCs w:val="22"/>
          <w:u w:val="single"/>
        </w:rPr>
        <w:tab/>
      </w:r>
      <w:r w:rsidRPr="009123E9">
        <w:rPr>
          <w:rFonts w:asciiTheme="minorHAnsi" w:hAnsiTheme="minorHAnsi" w:cstheme="minorHAnsi"/>
          <w:b/>
          <w:sz w:val="22"/>
          <w:szCs w:val="22"/>
          <w:u w:val="single"/>
        </w:rPr>
        <w:tab/>
      </w:r>
      <w:r w:rsidRPr="009123E9">
        <w:rPr>
          <w:rFonts w:asciiTheme="minorHAnsi" w:hAnsiTheme="minorHAnsi" w:cstheme="minorHAnsi"/>
          <w:b/>
          <w:sz w:val="22"/>
          <w:szCs w:val="22"/>
          <w:u w:val="single"/>
        </w:rPr>
        <w:tab/>
      </w:r>
      <w:r w:rsidRPr="009123E9">
        <w:rPr>
          <w:rFonts w:asciiTheme="minorHAnsi" w:hAnsiTheme="minorHAnsi" w:cstheme="minorHAnsi"/>
          <w:b/>
          <w:sz w:val="22"/>
          <w:szCs w:val="22"/>
          <w:u w:val="single"/>
        </w:rPr>
        <w:tab/>
      </w:r>
    </w:p>
    <w:p w14:paraId="5D2A395B" w14:textId="77777777" w:rsidR="00E37C42" w:rsidRPr="009123E9" w:rsidRDefault="00E37C42" w:rsidP="00E37C42">
      <w:pPr>
        <w:rPr>
          <w:rFonts w:asciiTheme="minorHAnsi" w:hAnsiTheme="minorHAnsi" w:cstheme="minorHAnsi"/>
          <w:b/>
          <w:sz w:val="22"/>
          <w:szCs w:val="22"/>
          <w:u w:val="single"/>
        </w:rPr>
      </w:pPr>
      <w:r w:rsidRPr="009123E9">
        <w:rPr>
          <w:rFonts w:asciiTheme="minorHAnsi" w:hAnsiTheme="minorHAnsi" w:cstheme="minorHAnsi"/>
          <w:b/>
          <w:sz w:val="22"/>
          <w:szCs w:val="22"/>
        </w:rPr>
        <w:t xml:space="preserve">Date of Closing (settlement &amp; disbursement): </w:t>
      </w:r>
      <w:r w:rsidRPr="009123E9">
        <w:rPr>
          <w:rFonts w:asciiTheme="minorHAnsi" w:hAnsiTheme="minorHAnsi" w:cstheme="minorHAnsi"/>
          <w:b/>
          <w:sz w:val="22"/>
          <w:szCs w:val="22"/>
          <w:u w:val="single"/>
        </w:rPr>
        <w:tab/>
      </w:r>
      <w:r w:rsidRPr="009123E9">
        <w:rPr>
          <w:rFonts w:asciiTheme="minorHAnsi" w:hAnsiTheme="minorHAnsi" w:cstheme="minorHAnsi"/>
          <w:b/>
          <w:sz w:val="22"/>
          <w:szCs w:val="22"/>
          <w:u w:val="single"/>
        </w:rPr>
        <w:tab/>
      </w:r>
      <w:r w:rsidRPr="009123E9">
        <w:rPr>
          <w:rFonts w:asciiTheme="minorHAnsi" w:hAnsiTheme="minorHAnsi" w:cstheme="minorHAnsi"/>
          <w:b/>
          <w:sz w:val="22"/>
          <w:szCs w:val="22"/>
          <w:u w:val="single"/>
        </w:rPr>
        <w:tab/>
      </w:r>
      <w:r w:rsidRPr="009123E9">
        <w:rPr>
          <w:rFonts w:asciiTheme="minorHAnsi" w:hAnsiTheme="minorHAnsi" w:cstheme="minorHAnsi"/>
          <w:b/>
          <w:sz w:val="22"/>
          <w:szCs w:val="22"/>
          <w:u w:val="single"/>
        </w:rPr>
        <w:tab/>
      </w:r>
      <w:r w:rsidRPr="009123E9">
        <w:rPr>
          <w:rFonts w:asciiTheme="minorHAnsi" w:hAnsiTheme="minorHAnsi" w:cstheme="minorHAnsi"/>
          <w:b/>
          <w:sz w:val="22"/>
          <w:szCs w:val="22"/>
          <w:u w:val="single"/>
        </w:rPr>
        <w:tab/>
      </w:r>
      <w:r w:rsidRPr="009123E9">
        <w:rPr>
          <w:rFonts w:asciiTheme="minorHAnsi" w:hAnsiTheme="minorHAnsi" w:cstheme="minorHAnsi"/>
          <w:b/>
          <w:sz w:val="22"/>
          <w:szCs w:val="22"/>
          <w:u w:val="single"/>
        </w:rPr>
        <w:tab/>
      </w:r>
    </w:p>
    <w:p w14:paraId="37E735A5" w14:textId="77777777" w:rsidR="00E37C42" w:rsidRPr="009123E9" w:rsidRDefault="00E37C42" w:rsidP="00E37C42">
      <w:pPr>
        <w:rPr>
          <w:rFonts w:asciiTheme="minorHAnsi" w:hAnsiTheme="minorHAnsi" w:cstheme="minorHAnsi"/>
          <w:b/>
          <w:sz w:val="22"/>
          <w:szCs w:val="22"/>
          <w:u w:val="single"/>
        </w:rPr>
      </w:pPr>
      <w:r w:rsidRPr="009123E9">
        <w:rPr>
          <w:rFonts w:asciiTheme="minorHAnsi" w:hAnsiTheme="minorHAnsi" w:cstheme="minorHAnsi"/>
          <w:b/>
          <w:sz w:val="22"/>
          <w:szCs w:val="22"/>
        </w:rPr>
        <w:t xml:space="preserve">Seller(s): </w:t>
      </w:r>
      <w:r w:rsidRPr="009123E9">
        <w:rPr>
          <w:rFonts w:asciiTheme="minorHAnsi" w:hAnsiTheme="minorHAnsi" w:cstheme="minorHAnsi"/>
          <w:b/>
          <w:sz w:val="22"/>
          <w:szCs w:val="22"/>
          <w:u w:val="single"/>
        </w:rPr>
        <w:tab/>
      </w:r>
      <w:r w:rsidRPr="009123E9">
        <w:rPr>
          <w:rFonts w:asciiTheme="minorHAnsi" w:hAnsiTheme="minorHAnsi" w:cstheme="minorHAnsi"/>
          <w:b/>
          <w:sz w:val="22"/>
          <w:szCs w:val="22"/>
          <w:u w:val="single"/>
        </w:rPr>
        <w:tab/>
      </w:r>
      <w:r w:rsidRPr="009123E9">
        <w:rPr>
          <w:rFonts w:asciiTheme="minorHAnsi" w:hAnsiTheme="minorHAnsi" w:cstheme="minorHAnsi"/>
          <w:b/>
          <w:sz w:val="22"/>
          <w:szCs w:val="22"/>
          <w:u w:val="single"/>
        </w:rPr>
        <w:tab/>
      </w:r>
      <w:r w:rsidRPr="009123E9">
        <w:rPr>
          <w:rFonts w:asciiTheme="minorHAnsi" w:hAnsiTheme="minorHAnsi" w:cstheme="minorHAnsi"/>
          <w:b/>
          <w:sz w:val="22"/>
          <w:szCs w:val="22"/>
          <w:u w:val="single"/>
        </w:rPr>
        <w:tab/>
      </w:r>
      <w:r w:rsidRPr="009123E9">
        <w:rPr>
          <w:rFonts w:asciiTheme="minorHAnsi" w:hAnsiTheme="minorHAnsi" w:cstheme="minorHAnsi"/>
          <w:b/>
          <w:sz w:val="22"/>
          <w:szCs w:val="22"/>
          <w:u w:val="single"/>
        </w:rPr>
        <w:tab/>
      </w:r>
      <w:r w:rsidRPr="009123E9">
        <w:rPr>
          <w:rFonts w:asciiTheme="minorHAnsi" w:hAnsiTheme="minorHAnsi" w:cstheme="minorHAnsi"/>
          <w:b/>
          <w:sz w:val="22"/>
          <w:szCs w:val="22"/>
          <w:u w:val="single"/>
        </w:rPr>
        <w:tab/>
      </w:r>
      <w:r w:rsidRPr="009123E9">
        <w:rPr>
          <w:rFonts w:asciiTheme="minorHAnsi" w:hAnsiTheme="minorHAnsi" w:cstheme="minorHAnsi"/>
          <w:b/>
          <w:sz w:val="22"/>
          <w:szCs w:val="22"/>
          <w:u w:val="single"/>
        </w:rPr>
        <w:tab/>
      </w:r>
    </w:p>
    <w:p w14:paraId="3C01CFC3" w14:textId="77777777" w:rsidR="00E37C42" w:rsidRPr="009123E9" w:rsidRDefault="00E37C42" w:rsidP="00E37C42">
      <w:pPr>
        <w:pStyle w:val="NoSpacing"/>
        <w:rPr>
          <w:rFonts w:cstheme="minorHAnsi"/>
          <w:b/>
          <w:u w:val="single"/>
        </w:rPr>
      </w:pPr>
      <w:r w:rsidRPr="009123E9">
        <w:rPr>
          <w:rFonts w:cstheme="minorHAnsi"/>
          <w:b/>
        </w:rPr>
        <w:t xml:space="preserve">Buyer(s) (Proposed Insured Owner): </w:t>
      </w:r>
      <w:r w:rsidRPr="009123E9">
        <w:rPr>
          <w:rFonts w:cstheme="minorHAnsi"/>
          <w:b/>
          <w:u w:val="single"/>
        </w:rPr>
        <w:tab/>
      </w:r>
      <w:r w:rsidRPr="009123E9">
        <w:rPr>
          <w:rFonts w:cstheme="minorHAnsi"/>
          <w:b/>
          <w:u w:val="single"/>
        </w:rPr>
        <w:tab/>
      </w:r>
      <w:r w:rsidRPr="009123E9">
        <w:rPr>
          <w:rFonts w:cstheme="minorHAnsi"/>
          <w:b/>
          <w:u w:val="single"/>
        </w:rPr>
        <w:tab/>
      </w:r>
      <w:r w:rsidRPr="009123E9">
        <w:rPr>
          <w:rFonts w:cstheme="minorHAnsi"/>
          <w:b/>
          <w:u w:val="single"/>
        </w:rPr>
        <w:tab/>
      </w:r>
      <w:r w:rsidRPr="009123E9">
        <w:rPr>
          <w:rFonts w:cstheme="minorHAnsi"/>
          <w:b/>
          <w:u w:val="single"/>
        </w:rPr>
        <w:tab/>
      </w:r>
      <w:r w:rsidRPr="009123E9">
        <w:rPr>
          <w:rFonts w:cstheme="minorHAnsi"/>
          <w:b/>
          <w:u w:val="single"/>
        </w:rPr>
        <w:tab/>
      </w:r>
      <w:r w:rsidRPr="009123E9">
        <w:rPr>
          <w:rFonts w:cstheme="minorHAnsi"/>
          <w:b/>
          <w:u w:val="single"/>
        </w:rPr>
        <w:tab/>
      </w:r>
    </w:p>
    <w:p w14:paraId="2C8C36FF" w14:textId="77777777" w:rsidR="00E37C42" w:rsidRPr="009123E9" w:rsidRDefault="00E37C42" w:rsidP="00E37C42">
      <w:pPr>
        <w:pStyle w:val="NoSpacing"/>
        <w:rPr>
          <w:rFonts w:cstheme="minorHAnsi"/>
          <w:b/>
        </w:rPr>
      </w:pPr>
      <w:r w:rsidRPr="009123E9">
        <w:rPr>
          <w:rFonts w:cstheme="minorHAnsi"/>
          <w:b/>
        </w:rPr>
        <w:t xml:space="preserve">Owner(s): </w:t>
      </w:r>
      <w:r w:rsidRPr="009123E9">
        <w:rPr>
          <w:rFonts w:cstheme="minorHAnsi"/>
          <w:b/>
          <w:u w:val="single"/>
        </w:rPr>
        <w:tab/>
      </w:r>
      <w:r w:rsidRPr="009123E9">
        <w:rPr>
          <w:rFonts w:cstheme="minorHAnsi"/>
          <w:b/>
          <w:u w:val="single"/>
        </w:rPr>
        <w:tab/>
      </w:r>
      <w:r w:rsidRPr="009123E9">
        <w:rPr>
          <w:rFonts w:cstheme="minorHAnsi"/>
          <w:b/>
          <w:u w:val="single"/>
        </w:rPr>
        <w:tab/>
      </w:r>
      <w:r w:rsidRPr="009123E9">
        <w:rPr>
          <w:rFonts w:cstheme="minorHAnsi"/>
          <w:b/>
          <w:u w:val="single"/>
        </w:rPr>
        <w:tab/>
      </w:r>
      <w:r w:rsidRPr="009123E9">
        <w:rPr>
          <w:rFonts w:cstheme="minorHAnsi"/>
          <w:b/>
          <w:u w:val="single"/>
        </w:rPr>
        <w:tab/>
      </w:r>
      <w:r w:rsidRPr="009123E9">
        <w:rPr>
          <w:rFonts w:cstheme="minorHAnsi"/>
          <w:b/>
          <w:u w:val="single"/>
        </w:rPr>
        <w:tab/>
      </w:r>
      <w:r w:rsidRPr="009123E9">
        <w:rPr>
          <w:rFonts w:cstheme="minorHAnsi"/>
          <w:b/>
        </w:rPr>
        <w:t xml:space="preserve"> (in case of refinance only)</w:t>
      </w:r>
    </w:p>
    <w:p w14:paraId="1A268F3C" w14:textId="77777777" w:rsidR="00E37C42" w:rsidRPr="009123E9" w:rsidRDefault="00E37C42" w:rsidP="00E37C42">
      <w:pPr>
        <w:rPr>
          <w:rFonts w:asciiTheme="minorHAnsi" w:hAnsiTheme="minorHAnsi" w:cstheme="minorHAnsi"/>
          <w:b/>
          <w:sz w:val="22"/>
          <w:szCs w:val="22"/>
          <w:u w:val="single"/>
        </w:rPr>
      </w:pPr>
      <w:r w:rsidRPr="009123E9">
        <w:rPr>
          <w:rFonts w:asciiTheme="minorHAnsi" w:hAnsiTheme="minorHAnsi" w:cstheme="minorHAnsi"/>
          <w:b/>
          <w:sz w:val="22"/>
          <w:szCs w:val="22"/>
        </w:rPr>
        <w:t xml:space="preserve">Title Insurance Company (the Company): </w:t>
      </w:r>
      <w:r w:rsidRPr="009123E9">
        <w:rPr>
          <w:rFonts w:asciiTheme="minorHAnsi" w:hAnsiTheme="minorHAnsi" w:cstheme="minorHAnsi"/>
          <w:b/>
          <w:sz w:val="22"/>
          <w:szCs w:val="22"/>
          <w:u w:val="single"/>
        </w:rPr>
        <w:tab/>
      </w:r>
      <w:r w:rsidRPr="009123E9">
        <w:rPr>
          <w:rFonts w:asciiTheme="minorHAnsi" w:hAnsiTheme="minorHAnsi" w:cstheme="minorHAnsi"/>
          <w:b/>
          <w:sz w:val="22"/>
          <w:szCs w:val="22"/>
          <w:u w:val="single"/>
        </w:rPr>
        <w:tab/>
      </w:r>
      <w:r w:rsidRPr="009123E9">
        <w:rPr>
          <w:rFonts w:asciiTheme="minorHAnsi" w:hAnsiTheme="minorHAnsi" w:cstheme="minorHAnsi"/>
          <w:b/>
          <w:sz w:val="22"/>
          <w:szCs w:val="22"/>
          <w:u w:val="single"/>
        </w:rPr>
        <w:tab/>
      </w:r>
      <w:r w:rsidRPr="009123E9">
        <w:rPr>
          <w:rFonts w:asciiTheme="minorHAnsi" w:hAnsiTheme="minorHAnsi" w:cstheme="minorHAnsi"/>
          <w:b/>
          <w:sz w:val="22"/>
          <w:szCs w:val="22"/>
          <w:u w:val="single"/>
        </w:rPr>
        <w:tab/>
      </w:r>
      <w:r w:rsidRPr="009123E9">
        <w:rPr>
          <w:rFonts w:asciiTheme="minorHAnsi" w:hAnsiTheme="minorHAnsi" w:cstheme="minorHAnsi"/>
          <w:b/>
          <w:sz w:val="22"/>
          <w:szCs w:val="22"/>
          <w:u w:val="single"/>
        </w:rPr>
        <w:tab/>
      </w:r>
      <w:r w:rsidRPr="009123E9">
        <w:rPr>
          <w:rFonts w:asciiTheme="minorHAnsi" w:hAnsiTheme="minorHAnsi" w:cstheme="minorHAnsi"/>
          <w:b/>
          <w:sz w:val="22"/>
          <w:szCs w:val="22"/>
          <w:u w:val="single"/>
        </w:rPr>
        <w:tab/>
      </w:r>
    </w:p>
    <w:p w14:paraId="5451A5EC" w14:textId="77777777" w:rsidR="00E37C42" w:rsidRPr="009123E9" w:rsidRDefault="00E37C42" w:rsidP="00E37C42">
      <w:pPr>
        <w:rPr>
          <w:rFonts w:asciiTheme="minorHAnsi" w:hAnsiTheme="minorHAnsi" w:cstheme="minorHAnsi"/>
          <w:b/>
          <w:sz w:val="22"/>
          <w:szCs w:val="22"/>
        </w:rPr>
      </w:pPr>
      <w:r w:rsidRPr="009123E9">
        <w:rPr>
          <w:rFonts w:asciiTheme="minorHAnsi" w:hAnsiTheme="minorHAnsi" w:cstheme="minorHAnsi"/>
          <w:b/>
          <w:sz w:val="22"/>
          <w:szCs w:val="22"/>
        </w:rPr>
        <w:t>Issuing Agent:  ____________________________________________________________</w:t>
      </w:r>
    </w:p>
    <w:p w14:paraId="5B572041" w14:textId="77777777" w:rsidR="00E37C42" w:rsidRPr="009123E9" w:rsidRDefault="00E37C42" w:rsidP="00E37C42">
      <w:pPr>
        <w:pStyle w:val="NoSpacing"/>
        <w:rPr>
          <w:rFonts w:cstheme="minorHAnsi"/>
          <w:b/>
          <w:u w:val="single"/>
        </w:rPr>
      </w:pPr>
      <w:r w:rsidRPr="009123E9">
        <w:rPr>
          <w:rFonts w:cstheme="minorHAnsi"/>
          <w:b/>
        </w:rPr>
        <w:t xml:space="preserve">Title Insurance Commitment Number (the Commitment):  </w:t>
      </w:r>
      <w:r w:rsidRPr="009123E9">
        <w:rPr>
          <w:rFonts w:cstheme="minorHAnsi"/>
          <w:b/>
          <w:u w:val="single"/>
        </w:rPr>
        <w:tab/>
      </w:r>
      <w:r w:rsidRPr="009123E9">
        <w:rPr>
          <w:rFonts w:cstheme="minorHAnsi"/>
          <w:b/>
          <w:u w:val="single"/>
        </w:rPr>
        <w:tab/>
      </w:r>
      <w:r w:rsidRPr="009123E9">
        <w:rPr>
          <w:rFonts w:cstheme="minorHAnsi"/>
          <w:b/>
          <w:u w:val="single"/>
        </w:rPr>
        <w:tab/>
      </w:r>
      <w:r w:rsidRPr="009123E9">
        <w:rPr>
          <w:rFonts w:cstheme="minorHAnsi"/>
          <w:b/>
          <w:u w:val="single"/>
        </w:rPr>
        <w:tab/>
      </w:r>
      <w:r w:rsidRPr="009123E9">
        <w:rPr>
          <w:rFonts w:cstheme="minorHAnsi"/>
          <w:b/>
          <w:u w:val="single"/>
        </w:rPr>
        <w:tab/>
      </w:r>
    </w:p>
    <w:p w14:paraId="387D4F6E" w14:textId="77777777" w:rsidR="00E37C42" w:rsidRPr="009123E9" w:rsidRDefault="00E37C42" w:rsidP="00E37C42">
      <w:pPr>
        <w:rPr>
          <w:rFonts w:asciiTheme="minorHAnsi" w:hAnsiTheme="minorHAnsi" w:cstheme="minorHAnsi"/>
          <w:b/>
          <w:sz w:val="22"/>
          <w:szCs w:val="22"/>
          <w:u w:val="single"/>
        </w:rPr>
      </w:pPr>
      <w:r w:rsidRPr="009123E9">
        <w:rPr>
          <w:rFonts w:asciiTheme="minorHAnsi" w:hAnsiTheme="minorHAnsi" w:cstheme="minorHAnsi"/>
          <w:b/>
          <w:sz w:val="22"/>
          <w:szCs w:val="22"/>
        </w:rPr>
        <w:t xml:space="preserve">Other file number(s) or reference: </w:t>
      </w:r>
      <w:r w:rsidRPr="009123E9">
        <w:rPr>
          <w:rFonts w:asciiTheme="minorHAnsi" w:hAnsiTheme="minorHAnsi" w:cstheme="minorHAnsi"/>
          <w:b/>
          <w:sz w:val="22"/>
          <w:szCs w:val="22"/>
          <w:u w:val="single"/>
        </w:rPr>
        <w:tab/>
      </w:r>
      <w:r w:rsidRPr="009123E9">
        <w:rPr>
          <w:rFonts w:asciiTheme="minorHAnsi" w:hAnsiTheme="minorHAnsi" w:cstheme="minorHAnsi"/>
          <w:b/>
          <w:sz w:val="22"/>
          <w:szCs w:val="22"/>
          <w:u w:val="single"/>
        </w:rPr>
        <w:tab/>
      </w:r>
      <w:r w:rsidRPr="009123E9">
        <w:rPr>
          <w:rFonts w:asciiTheme="minorHAnsi" w:hAnsiTheme="minorHAnsi" w:cstheme="minorHAnsi"/>
          <w:b/>
          <w:sz w:val="22"/>
          <w:szCs w:val="22"/>
          <w:u w:val="single"/>
        </w:rPr>
        <w:tab/>
      </w:r>
      <w:r w:rsidRPr="009123E9">
        <w:rPr>
          <w:rFonts w:asciiTheme="minorHAnsi" w:hAnsiTheme="minorHAnsi" w:cstheme="minorHAnsi"/>
          <w:b/>
          <w:sz w:val="22"/>
          <w:szCs w:val="22"/>
          <w:u w:val="single"/>
        </w:rPr>
        <w:tab/>
      </w:r>
      <w:r w:rsidRPr="009123E9">
        <w:rPr>
          <w:rFonts w:asciiTheme="minorHAnsi" w:hAnsiTheme="minorHAnsi" w:cstheme="minorHAnsi"/>
          <w:b/>
          <w:sz w:val="22"/>
          <w:szCs w:val="22"/>
          <w:u w:val="single"/>
        </w:rPr>
        <w:tab/>
      </w:r>
    </w:p>
    <w:p w14:paraId="3A5D056E" w14:textId="77777777" w:rsidR="00E37C42" w:rsidRPr="009123E9" w:rsidRDefault="00E37C42" w:rsidP="00E37C42">
      <w:pPr>
        <w:rPr>
          <w:rFonts w:asciiTheme="minorHAnsi" w:hAnsiTheme="minorHAnsi" w:cstheme="minorHAnsi"/>
          <w:sz w:val="22"/>
          <w:szCs w:val="22"/>
          <w:u w:val="single"/>
        </w:rPr>
      </w:pPr>
      <w:r w:rsidRPr="009123E9">
        <w:rPr>
          <w:rFonts w:asciiTheme="minorHAnsi" w:hAnsiTheme="minorHAnsi" w:cstheme="minorHAnsi"/>
          <w:b/>
          <w:sz w:val="22"/>
          <w:szCs w:val="22"/>
        </w:rPr>
        <w:t>Recordable Documents:</w:t>
      </w:r>
      <w:r w:rsidRPr="009123E9">
        <w:rPr>
          <w:rFonts w:asciiTheme="minorHAnsi" w:hAnsiTheme="minorHAnsi" w:cstheme="minorHAnsi"/>
          <w:sz w:val="22"/>
          <w:szCs w:val="22"/>
        </w:rPr>
        <w:t xml:space="preserve">  </w:t>
      </w:r>
      <w:r w:rsidRPr="009123E9">
        <w:rPr>
          <w:rFonts w:asciiTheme="minorHAnsi" w:hAnsiTheme="minorHAnsi" w:cstheme="minorHAnsi"/>
          <w:sz w:val="22"/>
          <w:szCs w:val="22"/>
          <w:u w:val="single"/>
        </w:rPr>
        <w:t>Deed, Deed of Trust, Assignment of Leases and Rents, UCC Financing Statement, Subordination,</w:t>
      </w:r>
      <w:r>
        <w:rPr>
          <w:rFonts w:asciiTheme="minorHAnsi" w:hAnsiTheme="minorHAnsi" w:cstheme="minorHAnsi"/>
          <w:sz w:val="22"/>
          <w:szCs w:val="22"/>
          <w:u w:val="single"/>
        </w:rPr>
        <w:t xml:space="preserve"> Lease (or memorandum thereof),</w:t>
      </w:r>
      <w:r w:rsidRPr="009123E9">
        <w:rPr>
          <w:rFonts w:asciiTheme="minorHAnsi" w:hAnsiTheme="minorHAnsi" w:cstheme="minorHAnsi"/>
          <w:sz w:val="22"/>
          <w:szCs w:val="22"/>
          <w:u w:val="single"/>
        </w:rPr>
        <w:t xml:space="preserve">DMV MVR-46G, or other documents to be recorded as a part of the </w:t>
      </w:r>
      <w:r>
        <w:rPr>
          <w:rFonts w:asciiTheme="minorHAnsi" w:hAnsiTheme="minorHAnsi" w:cstheme="minorHAnsi"/>
          <w:sz w:val="22"/>
          <w:szCs w:val="22"/>
          <w:u w:val="single"/>
        </w:rPr>
        <w:t xml:space="preserve">real estate </w:t>
      </w:r>
      <w:r w:rsidRPr="009123E9">
        <w:rPr>
          <w:rFonts w:asciiTheme="minorHAnsi" w:hAnsiTheme="minorHAnsi" w:cstheme="minorHAnsi"/>
          <w:sz w:val="22"/>
          <w:szCs w:val="22"/>
          <w:u w:val="single"/>
        </w:rPr>
        <w:t>transaction (as applicable)</w:t>
      </w:r>
    </w:p>
    <w:p w14:paraId="1DA617F7" w14:textId="77777777" w:rsidR="00E37C42" w:rsidRPr="009123E9" w:rsidRDefault="00E37C42" w:rsidP="00E37C42">
      <w:pPr>
        <w:rPr>
          <w:rFonts w:asciiTheme="minorHAnsi" w:hAnsiTheme="minorHAnsi" w:cstheme="minorHAnsi"/>
          <w:sz w:val="22"/>
          <w:szCs w:val="22"/>
        </w:rPr>
      </w:pPr>
    </w:p>
    <w:p w14:paraId="07F231C1" w14:textId="77777777" w:rsidR="00E37C42" w:rsidRPr="009123E9" w:rsidRDefault="00E37C42" w:rsidP="00E37C42">
      <w:pPr>
        <w:rPr>
          <w:rFonts w:asciiTheme="minorHAnsi" w:eastAsia="Times New Roman" w:hAnsiTheme="minorHAnsi" w:cstheme="minorHAnsi"/>
          <w:sz w:val="22"/>
          <w:szCs w:val="22"/>
        </w:rPr>
      </w:pPr>
      <w:r w:rsidRPr="009123E9">
        <w:rPr>
          <w:rFonts w:asciiTheme="minorHAnsi" w:hAnsiTheme="minorHAnsi" w:cstheme="minorHAnsi"/>
          <w:sz w:val="22"/>
          <w:szCs w:val="22"/>
        </w:rPr>
        <w:t xml:space="preserve">NOTE:  Other defined terms are as defined in the ALTA® Commitment for Title Insurance (08-01-2016), </w:t>
      </w:r>
    </w:p>
    <w:p w14:paraId="716B767A" w14:textId="77777777" w:rsidR="00E37C42" w:rsidRPr="009123E9" w:rsidRDefault="00E37C42" w:rsidP="00E37C42">
      <w:pPr>
        <w:rPr>
          <w:rFonts w:asciiTheme="minorHAnsi" w:hAnsiTheme="minorHAnsi" w:cstheme="minorHAnsi"/>
          <w:sz w:val="22"/>
          <w:szCs w:val="22"/>
        </w:rPr>
      </w:pPr>
      <w:r w:rsidRPr="009123E9">
        <w:rPr>
          <w:rFonts w:asciiTheme="minorHAnsi" w:hAnsiTheme="minorHAnsi" w:cstheme="minorHAnsi"/>
          <w:sz w:val="22"/>
          <w:szCs w:val="22"/>
        </w:rPr>
        <w:t xml:space="preserve">ALTA® Commitment for Title Insurance (Effective 07-01-2021), </w:t>
      </w:r>
      <w:r w:rsidRPr="009123E9">
        <w:rPr>
          <w:rFonts w:asciiTheme="minorHAnsi" w:eastAsia="Times New Roman" w:hAnsiTheme="minorHAnsi" w:cstheme="minorHAnsi"/>
          <w:sz w:val="22"/>
          <w:szCs w:val="22"/>
        </w:rPr>
        <w:t>ALTA</w:t>
      </w:r>
      <w:r w:rsidRPr="009123E9">
        <w:rPr>
          <w:rFonts w:asciiTheme="minorHAnsi" w:hAnsiTheme="minorHAnsi" w:cstheme="minorHAnsi"/>
          <w:sz w:val="22"/>
          <w:szCs w:val="22"/>
        </w:rPr>
        <w:t>®</w:t>
      </w:r>
      <w:r w:rsidRPr="009123E9">
        <w:rPr>
          <w:rFonts w:asciiTheme="minorHAnsi" w:eastAsia="Times New Roman" w:hAnsiTheme="minorHAnsi" w:cstheme="minorHAnsi"/>
          <w:sz w:val="22"/>
          <w:szCs w:val="22"/>
        </w:rPr>
        <w:t xml:space="preserve"> Short Form Commitment (12-01-17 TC 04-02-18), ALTA</w:t>
      </w:r>
      <w:r w:rsidRPr="009123E9">
        <w:rPr>
          <w:rFonts w:asciiTheme="minorHAnsi" w:hAnsiTheme="minorHAnsi" w:cstheme="minorHAnsi"/>
          <w:sz w:val="22"/>
          <w:szCs w:val="22"/>
        </w:rPr>
        <w:t>® Short Form Commitment (Effective 07-01-2021,</w:t>
      </w:r>
      <w:r w:rsidRPr="009123E9">
        <w:rPr>
          <w:rFonts w:asciiTheme="minorHAnsi" w:eastAsia="Times New Roman" w:hAnsiTheme="minorHAnsi" w:cstheme="minorHAnsi"/>
          <w:sz w:val="22"/>
          <w:szCs w:val="22"/>
        </w:rPr>
        <w:t xml:space="preserve"> </w:t>
      </w:r>
      <w:r w:rsidRPr="009123E9">
        <w:rPr>
          <w:rFonts w:asciiTheme="minorHAnsi" w:hAnsiTheme="minorHAnsi" w:cstheme="minorHAnsi"/>
          <w:sz w:val="22"/>
          <w:szCs w:val="22"/>
        </w:rPr>
        <w:t>the ALTA® Loan Policy (06-17-2006), ALTA® Loan Policy (Effective 07-01-2021), ALTA® Owner’s Policy (06-17-2006), ALTA® Owner’s Policy (Effective 07-01-2021), ALTA® Homeowner’s Policy (12-02-2013), ALTA® Homeowner’s Policy (Effective 07-01-2021), ALTA® Short Form Residential Loan Policy (12-03-12), and ALTA® Short Form Residential Loan Policy (Effective 07-01-2021).</w:t>
      </w:r>
    </w:p>
    <w:p w14:paraId="42AD1D75" w14:textId="77777777" w:rsidR="00E37C42" w:rsidRPr="009123E9" w:rsidRDefault="00E37C42" w:rsidP="00E37C42">
      <w:pPr>
        <w:pStyle w:val="Default"/>
        <w:rPr>
          <w:rFonts w:asciiTheme="minorHAnsi" w:hAnsiTheme="minorHAnsi" w:cstheme="minorHAnsi"/>
          <w:color w:val="auto"/>
          <w:sz w:val="22"/>
          <w:szCs w:val="22"/>
        </w:rPr>
      </w:pPr>
    </w:p>
    <w:p w14:paraId="064FE427" w14:textId="77777777" w:rsidR="00E37C42" w:rsidRPr="009123E9" w:rsidRDefault="00E37C42" w:rsidP="00E37C42">
      <w:pPr>
        <w:rPr>
          <w:rFonts w:asciiTheme="minorHAnsi" w:hAnsiTheme="minorHAnsi" w:cstheme="minorHAnsi"/>
          <w:sz w:val="22"/>
          <w:szCs w:val="22"/>
        </w:rPr>
      </w:pPr>
      <w:r w:rsidRPr="009123E9">
        <w:rPr>
          <w:rFonts w:asciiTheme="minorHAnsi" w:hAnsiTheme="minorHAnsi" w:cstheme="minorHAnsi"/>
          <w:sz w:val="22"/>
          <w:szCs w:val="22"/>
        </w:rPr>
        <w:t>The migration of computer data at the Clerk of Court’s Office in the County where the Land (or “Property Address”) stated above is located has significantly affected the ability of attorneys to search, locate court matters and resolve issues reliably.  The migration has limited attorneys’ access to public records during the period immediately preceding the Date of Closing, and these limitations will continue through the date of recording the instruments referenced as Recordable Documents above.  Filings or submissions of documents to the Clerk of Court’s Office by parties and attorneys have continued, but the final approval, acceptance and indexing of such documents may be delayed.  In addition, the indexing systems of the prior VCAP system and the new Odyssey Portal are significantly different in substantial ways, causing variations in the search procedures required</w:t>
      </w:r>
      <w:r>
        <w:rPr>
          <w:rFonts w:asciiTheme="minorHAnsi" w:hAnsiTheme="minorHAnsi" w:cstheme="minorHAnsi"/>
          <w:sz w:val="22"/>
          <w:szCs w:val="22"/>
        </w:rPr>
        <w:t>, results obtained and information available (including payoff calculations)</w:t>
      </w:r>
      <w:r w:rsidRPr="009123E9">
        <w:rPr>
          <w:rFonts w:asciiTheme="minorHAnsi" w:hAnsiTheme="minorHAnsi" w:cstheme="minorHAnsi"/>
          <w:sz w:val="22"/>
          <w:szCs w:val="22"/>
        </w:rPr>
        <w:t>.  Additionally, other, further issues are continuing to be identified and addressed.  (All of these issues are referenced herein as “Migration Issues.”)</w:t>
      </w:r>
    </w:p>
    <w:p w14:paraId="41F06D0E" w14:textId="77777777" w:rsidR="00E37C42" w:rsidRPr="009123E9" w:rsidRDefault="00E37C42" w:rsidP="00E37C42">
      <w:pPr>
        <w:rPr>
          <w:rFonts w:asciiTheme="minorHAnsi" w:hAnsiTheme="minorHAnsi" w:cstheme="minorHAnsi"/>
          <w:sz w:val="22"/>
          <w:szCs w:val="22"/>
        </w:rPr>
      </w:pPr>
    </w:p>
    <w:p w14:paraId="3F949777" w14:textId="77777777" w:rsidR="00E37C42" w:rsidRPr="009123E9" w:rsidRDefault="00E37C42" w:rsidP="00E37C42">
      <w:pPr>
        <w:rPr>
          <w:rFonts w:asciiTheme="minorHAnsi" w:hAnsiTheme="minorHAnsi" w:cstheme="minorHAnsi"/>
          <w:sz w:val="22"/>
          <w:szCs w:val="22"/>
        </w:rPr>
      </w:pPr>
      <w:r w:rsidRPr="009123E9">
        <w:rPr>
          <w:rFonts w:asciiTheme="minorHAnsi" w:hAnsiTheme="minorHAnsi" w:cstheme="minorHAnsi"/>
          <w:sz w:val="22"/>
          <w:szCs w:val="22"/>
        </w:rPr>
        <w:t>As a result, the ability to search and review filings in the Clerk of Court’s Office either has, or will be, impacted. The Company is willing to continue to insure Title to the Land for the Proposed Insured Owner and Proposed Insured Lender, if any, as identified in the Commitment up to Amount of Coverage stated therein through the ultimate recording date of the Recordable Documents</w:t>
      </w:r>
      <w:r w:rsidRPr="00E37C42">
        <w:rPr>
          <w:rFonts w:asciiTheme="minorHAnsi" w:hAnsiTheme="minorHAnsi" w:cstheme="minorHAnsi"/>
          <w:sz w:val="22"/>
          <w:szCs w:val="22"/>
        </w:rPr>
        <w:t>, upon receipt of the acknowledgments and indemnifications herein.</w:t>
      </w:r>
      <w:r w:rsidRPr="009123E9">
        <w:rPr>
          <w:rFonts w:asciiTheme="minorHAnsi" w:hAnsiTheme="minorHAnsi" w:cstheme="minorHAnsi"/>
          <w:sz w:val="22"/>
          <w:szCs w:val="22"/>
        </w:rPr>
        <w:t xml:space="preserve"> </w:t>
      </w:r>
    </w:p>
    <w:p w14:paraId="428380DA" w14:textId="77777777" w:rsidR="00E37C42" w:rsidRPr="009123E9" w:rsidRDefault="00E37C42" w:rsidP="00E37C42">
      <w:pPr>
        <w:rPr>
          <w:rFonts w:asciiTheme="minorHAnsi" w:hAnsiTheme="minorHAnsi" w:cstheme="minorHAnsi"/>
          <w:sz w:val="22"/>
          <w:szCs w:val="22"/>
        </w:rPr>
      </w:pPr>
    </w:p>
    <w:p w14:paraId="49F3161E" w14:textId="77777777" w:rsidR="00E37C42" w:rsidRPr="009123E9" w:rsidRDefault="00E37C42" w:rsidP="00E37C42">
      <w:pPr>
        <w:pStyle w:val="NoSpacing"/>
        <w:jc w:val="both"/>
        <w:rPr>
          <w:rFonts w:cstheme="minorHAnsi"/>
        </w:rPr>
      </w:pPr>
      <w:r w:rsidRPr="009123E9">
        <w:rPr>
          <w:rFonts w:cstheme="minorHAnsi"/>
        </w:rPr>
        <w:t>NOW THEREFORE, due to the aforementioned Migration Issues, and as an inducement to the Closing Attorney to conduct settlement (including disbursement) and to the Company and/or Issuing Agent to issue policy or policies of title insurance with regard to the Land, as defined in the Commitment, the undersigned agree as follows:</w:t>
      </w:r>
    </w:p>
    <w:p w14:paraId="0DA45E75" w14:textId="77777777" w:rsidR="00E37C42" w:rsidRPr="009123E9" w:rsidRDefault="00E37C42" w:rsidP="00E37C42">
      <w:pPr>
        <w:rPr>
          <w:rFonts w:asciiTheme="minorHAnsi" w:hAnsiTheme="minorHAnsi" w:cstheme="minorHAnsi"/>
          <w:sz w:val="22"/>
          <w:szCs w:val="22"/>
        </w:rPr>
      </w:pPr>
    </w:p>
    <w:p w14:paraId="75C87502" w14:textId="77777777" w:rsidR="00E37C42" w:rsidRPr="009123E9" w:rsidRDefault="00E37C42" w:rsidP="00E37C42">
      <w:pPr>
        <w:pStyle w:val="NoSpacing"/>
        <w:rPr>
          <w:rFonts w:cstheme="minorHAnsi"/>
        </w:rPr>
      </w:pPr>
      <w:r w:rsidRPr="009123E9">
        <w:rPr>
          <w:rFonts w:cstheme="minorHAnsi"/>
          <w:b/>
        </w:rPr>
        <w:t>Seller(s)/Owner(s)</w:t>
      </w:r>
      <w:r w:rsidRPr="009123E9">
        <w:rPr>
          <w:rFonts w:cstheme="minorHAnsi"/>
        </w:rPr>
        <w:t xml:space="preserve"> certify and affirm:</w:t>
      </w:r>
    </w:p>
    <w:p w14:paraId="263DCB02" w14:textId="77777777" w:rsidR="00E37C42" w:rsidRPr="009123E9" w:rsidRDefault="00E37C42" w:rsidP="00E37C42">
      <w:pPr>
        <w:numPr>
          <w:ilvl w:val="0"/>
          <w:numId w:val="1"/>
        </w:numPr>
        <w:jc w:val="both"/>
        <w:rPr>
          <w:rFonts w:asciiTheme="minorHAnsi" w:hAnsiTheme="minorHAnsi" w:cstheme="minorHAnsi"/>
          <w:sz w:val="22"/>
          <w:szCs w:val="22"/>
        </w:rPr>
      </w:pPr>
      <w:r w:rsidRPr="009123E9">
        <w:rPr>
          <w:rFonts w:asciiTheme="minorHAnsi" w:hAnsiTheme="minorHAnsi" w:cstheme="minorHAnsi"/>
          <w:sz w:val="22"/>
          <w:szCs w:val="22"/>
        </w:rPr>
        <w:lastRenderedPageBreak/>
        <w:t xml:space="preserve">There are no pending civil actions, judgments, </w:t>
      </w:r>
      <w:proofErr w:type="spellStart"/>
      <w:r w:rsidRPr="009123E9">
        <w:rPr>
          <w:rFonts w:asciiTheme="minorHAnsi" w:hAnsiTheme="minorHAnsi" w:cstheme="minorHAnsi"/>
          <w:sz w:val="22"/>
          <w:szCs w:val="22"/>
        </w:rPr>
        <w:t>lis</w:t>
      </w:r>
      <w:proofErr w:type="spellEnd"/>
      <w:r w:rsidRPr="009123E9">
        <w:rPr>
          <w:rFonts w:asciiTheme="minorHAnsi" w:hAnsiTheme="minorHAnsi" w:cstheme="minorHAnsi"/>
          <w:sz w:val="22"/>
          <w:szCs w:val="22"/>
        </w:rPr>
        <w:t xml:space="preserve"> pendens, claims of lien, liens, encumbrances -- whether filed, submitted, imminently pending, or otherwise delivered (or to be delivered) to or as part of a file with the Clerk of Court’s Office, and </w:t>
      </w:r>
      <w:r>
        <w:rPr>
          <w:rFonts w:asciiTheme="minorHAnsi" w:hAnsiTheme="minorHAnsi" w:cstheme="minorHAnsi"/>
          <w:sz w:val="22"/>
          <w:szCs w:val="22"/>
        </w:rPr>
        <w:t>(</w:t>
      </w:r>
      <w:r w:rsidRPr="009123E9">
        <w:rPr>
          <w:rFonts w:asciiTheme="minorHAnsi" w:hAnsiTheme="minorHAnsi" w:cstheme="minorHAnsi"/>
          <w:sz w:val="22"/>
          <w:szCs w:val="22"/>
        </w:rPr>
        <w:t>whether or not indexed) estates, guardianships, or special proceedings affecting the Land, which are not being paid, adjusted or addressed as part of the current transaction in a manner approved by the Company.</w:t>
      </w:r>
    </w:p>
    <w:p w14:paraId="2BA1DA2E" w14:textId="77777777" w:rsidR="00E37C42" w:rsidRPr="007B2370" w:rsidRDefault="00E37C42" w:rsidP="00E37C42">
      <w:pPr>
        <w:numPr>
          <w:ilvl w:val="0"/>
          <w:numId w:val="1"/>
        </w:numPr>
        <w:jc w:val="both"/>
        <w:rPr>
          <w:rFonts w:asciiTheme="minorHAnsi" w:hAnsiTheme="minorHAnsi" w:cstheme="minorHAnsi"/>
          <w:i/>
          <w:iCs/>
          <w:sz w:val="22"/>
          <w:szCs w:val="22"/>
        </w:rPr>
      </w:pPr>
      <w:r w:rsidRPr="009123E9">
        <w:rPr>
          <w:rFonts w:asciiTheme="minorHAnsi" w:hAnsiTheme="minorHAnsi" w:cstheme="minorHAnsi"/>
          <w:sz w:val="22"/>
          <w:szCs w:val="22"/>
        </w:rPr>
        <w:t xml:space="preserve">All labor and materials used in construction or improvements, repairs or modifications to the Land have been paid for and there are now no unpaid bills for labor or material against the improvements or Land. The Sellers/Owners have received no notice of any mechanic liens claim. </w:t>
      </w:r>
      <w:r>
        <w:rPr>
          <w:rFonts w:asciiTheme="minorHAnsi" w:hAnsiTheme="minorHAnsi" w:cstheme="minorHAnsi"/>
          <w:i/>
          <w:iCs/>
          <w:sz w:val="22"/>
          <w:szCs w:val="22"/>
        </w:rPr>
        <w:t>T</w:t>
      </w:r>
      <w:r w:rsidRPr="007B2370">
        <w:rPr>
          <w:rFonts w:asciiTheme="minorHAnsi" w:hAnsiTheme="minorHAnsi" w:cstheme="minorHAnsi"/>
          <w:i/>
          <w:iCs/>
          <w:sz w:val="22"/>
          <w:szCs w:val="22"/>
        </w:rPr>
        <w:t>he Company must be provided with affidavits, indemnities, lien waivers and subordinations satisfactory to the Company.</w:t>
      </w:r>
    </w:p>
    <w:p w14:paraId="7B3BD100" w14:textId="77777777" w:rsidR="00E37C42" w:rsidRPr="009123E9" w:rsidRDefault="00E37C42" w:rsidP="00E37C42">
      <w:pPr>
        <w:numPr>
          <w:ilvl w:val="0"/>
          <w:numId w:val="1"/>
        </w:numPr>
        <w:jc w:val="both"/>
        <w:rPr>
          <w:rFonts w:asciiTheme="minorHAnsi" w:hAnsiTheme="minorHAnsi" w:cstheme="minorHAnsi"/>
          <w:sz w:val="22"/>
          <w:szCs w:val="22"/>
        </w:rPr>
      </w:pPr>
      <w:r w:rsidRPr="009123E9">
        <w:rPr>
          <w:rFonts w:asciiTheme="minorHAnsi" w:hAnsiTheme="minorHAnsi" w:cstheme="minorHAnsi"/>
          <w:b/>
          <w:sz w:val="22"/>
          <w:szCs w:val="22"/>
        </w:rPr>
        <w:t>Sellers/Owners</w:t>
      </w:r>
      <w:r w:rsidRPr="009123E9">
        <w:rPr>
          <w:rFonts w:asciiTheme="minorHAnsi" w:hAnsiTheme="minorHAnsi" w:cstheme="minorHAnsi"/>
          <w:sz w:val="22"/>
          <w:szCs w:val="22"/>
        </w:rPr>
        <w:t xml:space="preserve"> have received no written notice of a proposed or pending special assessment or a pending taking of any portion of the Land by any governmental body. Sellers/Owners have no knowledge or notice that work has been or will be performed by any governmental body including but not limited to the installation of water or sewer lines or other utilities or for improvements such as paving or repaving of street or alleys or the installation of curbs and sidewalks.</w:t>
      </w:r>
    </w:p>
    <w:p w14:paraId="40CDF957" w14:textId="77777777" w:rsidR="00E37C42" w:rsidRPr="009123E9" w:rsidRDefault="00E37C42" w:rsidP="00E37C42">
      <w:pPr>
        <w:pStyle w:val="NoSpacing"/>
        <w:numPr>
          <w:ilvl w:val="0"/>
          <w:numId w:val="1"/>
        </w:numPr>
        <w:jc w:val="both"/>
        <w:rPr>
          <w:rFonts w:cstheme="minorHAnsi"/>
        </w:rPr>
      </w:pPr>
      <w:r w:rsidRPr="009123E9">
        <w:rPr>
          <w:rFonts w:cstheme="minorHAnsi"/>
          <w:b/>
        </w:rPr>
        <w:t>Sellers/Owners</w:t>
      </w:r>
      <w:r w:rsidRPr="009123E9">
        <w:rPr>
          <w:rFonts w:cstheme="minorHAnsi"/>
        </w:rPr>
        <w:t xml:space="preserve"> agree to neither allow, nor take any action, following settlement that may result in any of the items or actions referred to in paragraph (</w:t>
      </w:r>
      <w:r>
        <w:rPr>
          <w:rFonts w:cstheme="minorHAnsi"/>
        </w:rPr>
        <w:t>a</w:t>
      </w:r>
      <w:r w:rsidRPr="009123E9">
        <w:rPr>
          <w:rFonts w:cstheme="minorHAnsi"/>
        </w:rPr>
        <w:t xml:space="preserve">) above, or other objectionable matter which may adversely affect the Title to the Land, between the Commitment Date and </w:t>
      </w:r>
      <w:r w:rsidRPr="009123E9">
        <w:rPr>
          <w:rFonts w:cstheme="minorHAnsi"/>
          <w:b/>
          <w:bCs/>
        </w:rPr>
        <w:t xml:space="preserve">the last to occur of: the time of closing, updating, date and time of the recording of Recordable Documents and disbursement, </w:t>
      </w:r>
      <w:r w:rsidRPr="009123E9">
        <w:rPr>
          <w:rFonts w:cstheme="minorHAnsi"/>
        </w:rPr>
        <w:t>unless disclosed to and approved by the Company in writing prior to closing.</w:t>
      </w:r>
    </w:p>
    <w:p w14:paraId="38E360B0" w14:textId="77777777" w:rsidR="00E37C42" w:rsidRPr="009123E9" w:rsidRDefault="00E37C42" w:rsidP="00E37C42">
      <w:pPr>
        <w:pStyle w:val="NoSpacing"/>
        <w:numPr>
          <w:ilvl w:val="0"/>
          <w:numId w:val="1"/>
        </w:numPr>
        <w:jc w:val="both"/>
        <w:rPr>
          <w:rFonts w:cstheme="minorHAnsi"/>
        </w:rPr>
      </w:pPr>
      <w:r w:rsidRPr="009123E9">
        <w:rPr>
          <w:rFonts w:cstheme="minorHAnsi"/>
          <w:b/>
        </w:rPr>
        <w:t>Sellers/Owners</w:t>
      </w:r>
      <w:r w:rsidRPr="009123E9">
        <w:rPr>
          <w:rFonts w:cstheme="minorHAnsi"/>
        </w:rPr>
        <w:t xml:space="preserve"> agree to immediately discharge, cancel, release or otherwise adequately address the same to the satisfaction of the Company and further agree to hold harmless and indemnify the Closing Attorney, the Issuing Agent and the Company against all claims, losses, liabilities, damages, expenses,  costs and attorney’s fees which may arise out of Sellers/Owners failure to promptly so remove, release, bond, or otherwise dispose of any such liens, encumbrances or objectionable matters affecting Title to the Land to the satisfaction of the Company.</w:t>
      </w:r>
    </w:p>
    <w:p w14:paraId="060110DD" w14:textId="77777777" w:rsidR="00E37C42" w:rsidRPr="009123E9" w:rsidRDefault="00E37C42" w:rsidP="00E37C42">
      <w:pPr>
        <w:rPr>
          <w:rFonts w:asciiTheme="minorHAnsi" w:hAnsiTheme="minorHAnsi" w:cstheme="minorHAnsi"/>
          <w:sz w:val="22"/>
          <w:szCs w:val="22"/>
        </w:rPr>
      </w:pPr>
    </w:p>
    <w:p w14:paraId="71F0A85A" w14:textId="77777777" w:rsidR="00E37C42" w:rsidRPr="009123E9" w:rsidRDefault="00E37C42" w:rsidP="00E37C42">
      <w:pPr>
        <w:pStyle w:val="NoSpacing"/>
        <w:rPr>
          <w:rFonts w:cstheme="minorHAnsi"/>
        </w:rPr>
      </w:pPr>
      <w:r w:rsidRPr="009123E9">
        <w:rPr>
          <w:rFonts w:cstheme="minorHAnsi"/>
          <w:b/>
        </w:rPr>
        <w:t>Buyer(s)</w:t>
      </w:r>
      <w:r w:rsidRPr="009123E9">
        <w:rPr>
          <w:rFonts w:cstheme="minorHAnsi"/>
        </w:rPr>
        <w:t xml:space="preserve"> understand and agree:</w:t>
      </w:r>
    </w:p>
    <w:p w14:paraId="38777C22" w14:textId="77777777" w:rsidR="00E37C42" w:rsidRPr="009123E9" w:rsidRDefault="00E37C42" w:rsidP="00E37C42">
      <w:pPr>
        <w:pStyle w:val="NoSpacing"/>
        <w:numPr>
          <w:ilvl w:val="0"/>
          <w:numId w:val="2"/>
        </w:numPr>
        <w:jc w:val="both"/>
        <w:rPr>
          <w:rFonts w:cstheme="minorHAnsi"/>
        </w:rPr>
      </w:pPr>
      <w:r w:rsidRPr="009123E9">
        <w:rPr>
          <w:rFonts w:cstheme="minorHAnsi"/>
        </w:rPr>
        <w:t xml:space="preserve">Neither Closing Attorney, Issuing Agent nor the Company can provide an </w:t>
      </w:r>
      <w:r>
        <w:rPr>
          <w:rFonts w:cstheme="minorHAnsi"/>
        </w:rPr>
        <w:t xml:space="preserve">assurance </w:t>
      </w:r>
      <w:r w:rsidRPr="009123E9">
        <w:rPr>
          <w:rFonts w:cstheme="minorHAnsi"/>
        </w:rPr>
        <w:t xml:space="preserve"> as to the availability and </w:t>
      </w:r>
      <w:r>
        <w:rPr>
          <w:rFonts w:cstheme="minorHAnsi"/>
        </w:rPr>
        <w:t>reliability of search results</w:t>
      </w:r>
      <w:r w:rsidRPr="009123E9">
        <w:rPr>
          <w:rFonts w:cstheme="minorHAnsi"/>
        </w:rPr>
        <w:t xml:space="preserve"> of potential documents in the Clerk of Court’s office which </w:t>
      </w:r>
      <w:r>
        <w:rPr>
          <w:rFonts w:cstheme="minorHAnsi"/>
        </w:rPr>
        <w:t xml:space="preserve">documents should </w:t>
      </w:r>
      <w:r w:rsidRPr="009123E9">
        <w:rPr>
          <w:rFonts w:cstheme="minorHAnsi"/>
        </w:rPr>
        <w:t>constitute part of the Public Records affecting the Land, as defined in the Commitment.</w:t>
      </w:r>
    </w:p>
    <w:p w14:paraId="5AE1EC82" w14:textId="77777777" w:rsidR="00E37C42" w:rsidRPr="009123E9" w:rsidRDefault="00E37C42" w:rsidP="00E37C42">
      <w:pPr>
        <w:pStyle w:val="NoSpacing"/>
        <w:numPr>
          <w:ilvl w:val="0"/>
          <w:numId w:val="2"/>
        </w:numPr>
        <w:jc w:val="both"/>
        <w:rPr>
          <w:rFonts w:cstheme="minorHAnsi"/>
        </w:rPr>
      </w:pPr>
      <w:r w:rsidRPr="009123E9">
        <w:rPr>
          <w:rFonts w:cstheme="minorHAnsi"/>
        </w:rPr>
        <w:t>Among other things, Buyers may not be able to refinance or sell the Land, obtain building permits, or demonstrate recorded ownership of and legal Title to, the Land until the date that the documents in the Clerk of Court’s office are available and adequately, reliably searchable and locatable in the Public Records.</w:t>
      </w:r>
    </w:p>
    <w:p w14:paraId="283B0DFF" w14:textId="77777777" w:rsidR="00E37C42" w:rsidRPr="009123E9" w:rsidRDefault="00E37C42" w:rsidP="00E37C42">
      <w:pPr>
        <w:rPr>
          <w:rFonts w:asciiTheme="minorHAnsi" w:hAnsiTheme="minorHAnsi" w:cstheme="minorHAnsi"/>
          <w:sz w:val="22"/>
          <w:szCs w:val="22"/>
        </w:rPr>
      </w:pPr>
    </w:p>
    <w:p w14:paraId="7C94B026" w14:textId="77777777" w:rsidR="00E37C42" w:rsidRPr="009123E9" w:rsidRDefault="00E37C42" w:rsidP="00E37C42">
      <w:pPr>
        <w:autoSpaceDE w:val="0"/>
        <w:autoSpaceDN w:val="0"/>
        <w:adjustRightInd w:val="0"/>
        <w:rPr>
          <w:rFonts w:asciiTheme="minorHAnsi" w:hAnsiTheme="minorHAnsi" w:cstheme="minorHAnsi"/>
          <w:sz w:val="22"/>
          <w:szCs w:val="22"/>
        </w:rPr>
      </w:pPr>
      <w:r w:rsidRPr="009123E9">
        <w:rPr>
          <w:rFonts w:asciiTheme="minorHAnsi" w:hAnsiTheme="minorHAnsi" w:cstheme="minorHAnsi"/>
          <w:b/>
          <w:sz w:val="22"/>
          <w:szCs w:val="22"/>
        </w:rPr>
        <w:t>Seller(s)/Owner(s) and Buyer(s)</w:t>
      </w:r>
      <w:r w:rsidRPr="009123E9">
        <w:rPr>
          <w:rFonts w:asciiTheme="minorHAnsi" w:hAnsiTheme="minorHAnsi" w:cstheme="minorHAnsi"/>
          <w:sz w:val="22"/>
          <w:szCs w:val="22"/>
        </w:rPr>
        <w:t xml:space="preserve"> acknowledge:</w:t>
      </w:r>
    </w:p>
    <w:p w14:paraId="6F368AB4" w14:textId="77777777" w:rsidR="00E37C42" w:rsidRPr="009123E9" w:rsidRDefault="00E37C42" w:rsidP="00E37C42">
      <w:pPr>
        <w:pStyle w:val="ListParagraph"/>
        <w:numPr>
          <w:ilvl w:val="0"/>
          <w:numId w:val="3"/>
        </w:numPr>
        <w:autoSpaceDE w:val="0"/>
        <w:autoSpaceDN w:val="0"/>
        <w:adjustRightInd w:val="0"/>
        <w:rPr>
          <w:rFonts w:asciiTheme="minorHAnsi" w:hAnsiTheme="minorHAnsi" w:cstheme="minorHAnsi"/>
          <w:sz w:val="22"/>
          <w:szCs w:val="22"/>
        </w:rPr>
      </w:pPr>
      <w:r w:rsidRPr="009123E9">
        <w:rPr>
          <w:rFonts w:asciiTheme="minorHAnsi" w:hAnsiTheme="minorHAnsi" w:cstheme="minorHAnsi"/>
          <w:sz w:val="22"/>
          <w:szCs w:val="22"/>
        </w:rPr>
        <w:t>They have been expressly advised that North Carolina law, specifically the Good Funds Settlement Act (North Carolina General Statutes Chapter 45A) if the Land is residential property, requires recordation of the deed, deed of trust, or other title documents prior to disbursement of closing funds, for which they specifically include waiver of claims or penalties thereunder, below.</w:t>
      </w:r>
    </w:p>
    <w:p w14:paraId="1A74009F" w14:textId="77777777" w:rsidR="00E37C42" w:rsidRPr="009123E9" w:rsidRDefault="00E37C42" w:rsidP="00E37C42">
      <w:pPr>
        <w:pStyle w:val="ListParagraph"/>
        <w:numPr>
          <w:ilvl w:val="0"/>
          <w:numId w:val="3"/>
        </w:numPr>
        <w:autoSpaceDE w:val="0"/>
        <w:autoSpaceDN w:val="0"/>
        <w:adjustRightInd w:val="0"/>
        <w:rPr>
          <w:rFonts w:asciiTheme="minorHAnsi" w:hAnsiTheme="minorHAnsi" w:cstheme="minorHAnsi"/>
          <w:sz w:val="22"/>
          <w:szCs w:val="22"/>
        </w:rPr>
      </w:pPr>
      <w:r w:rsidRPr="009123E9">
        <w:rPr>
          <w:rFonts w:asciiTheme="minorHAnsi" w:hAnsiTheme="minorHAnsi" w:cstheme="minorHAnsi"/>
          <w:sz w:val="22"/>
          <w:szCs w:val="22"/>
        </w:rPr>
        <w:t>They expressly waive any claim, demand, or cause of action arising solely out of disbursement of closing funds by the Closing Attorney in reliance on the parties’ joint instruction to disburse herein.</w:t>
      </w:r>
    </w:p>
    <w:p w14:paraId="6F489685" w14:textId="77777777" w:rsidR="00E37C42" w:rsidRPr="009123E9" w:rsidRDefault="00E37C42" w:rsidP="00E37C42">
      <w:pPr>
        <w:pStyle w:val="ListParagraph"/>
        <w:numPr>
          <w:ilvl w:val="0"/>
          <w:numId w:val="3"/>
        </w:numPr>
        <w:autoSpaceDE w:val="0"/>
        <w:autoSpaceDN w:val="0"/>
        <w:adjustRightInd w:val="0"/>
        <w:rPr>
          <w:rFonts w:asciiTheme="minorHAnsi" w:hAnsiTheme="minorHAnsi" w:cstheme="minorHAnsi"/>
          <w:sz w:val="22"/>
          <w:szCs w:val="22"/>
        </w:rPr>
      </w:pPr>
      <w:r w:rsidRPr="009123E9">
        <w:rPr>
          <w:rFonts w:asciiTheme="minorHAnsi" w:hAnsiTheme="minorHAnsi" w:cstheme="minorHAnsi"/>
          <w:sz w:val="22"/>
          <w:szCs w:val="22"/>
        </w:rPr>
        <w:t>They expressly release the Closing Attorney, the Company, the Issuing Agent or other persons acting in reliance on such instruction and release from any claim, demand, or cause of action arising out of such disbursement.</w:t>
      </w:r>
    </w:p>
    <w:p w14:paraId="4EC36673" w14:textId="77777777" w:rsidR="00E37C42" w:rsidRPr="009123E9" w:rsidRDefault="00E37C42" w:rsidP="00E37C42">
      <w:pPr>
        <w:pStyle w:val="ListParagraph"/>
        <w:numPr>
          <w:ilvl w:val="0"/>
          <w:numId w:val="3"/>
        </w:numPr>
        <w:autoSpaceDE w:val="0"/>
        <w:autoSpaceDN w:val="0"/>
        <w:adjustRightInd w:val="0"/>
        <w:rPr>
          <w:rFonts w:asciiTheme="minorHAnsi" w:hAnsiTheme="minorHAnsi" w:cstheme="minorHAnsi"/>
          <w:sz w:val="22"/>
          <w:szCs w:val="22"/>
        </w:rPr>
      </w:pPr>
      <w:r w:rsidRPr="009123E9">
        <w:rPr>
          <w:rFonts w:asciiTheme="minorHAnsi" w:hAnsiTheme="minorHAnsi" w:cstheme="minorHAnsi"/>
          <w:sz w:val="22"/>
          <w:szCs w:val="22"/>
        </w:rPr>
        <w:t xml:space="preserve">By their joinder herein, they are authorizing and directing the closing of the sale of the Land and/or of its financing or refinancing and disbursement of funds, that they hereby shall be deemed to have irrevocably released the deed, deed of trust and other Recordable Documents which each party has respectively executed to Closing Attorney with the irrevocable authorization and instruction to cause </w:t>
      </w:r>
      <w:r w:rsidRPr="009123E9">
        <w:rPr>
          <w:rFonts w:asciiTheme="minorHAnsi" w:hAnsiTheme="minorHAnsi" w:cstheme="minorHAnsi"/>
          <w:sz w:val="22"/>
          <w:szCs w:val="22"/>
        </w:rPr>
        <w:lastRenderedPageBreak/>
        <w:t xml:space="preserve">the Recordable Documents to be recorded as soon as the Closing Attorney is able to cause such recordation. </w:t>
      </w:r>
    </w:p>
    <w:p w14:paraId="393E269D" w14:textId="77777777" w:rsidR="00E37C42" w:rsidRPr="009123E9" w:rsidRDefault="00E37C42" w:rsidP="00E37C42">
      <w:pPr>
        <w:pStyle w:val="ListParagraph"/>
        <w:numPr>
          <w:ilvl w:val="0"/>
          <w:numId w:val="3"/>
        </w:numPr>
        <w:autoSpaceDE w:val="0"/>
        <w:autoSpaceDN w:val="0"/>
        <w:adjustRightInd w:val="0"/>
        <w:rPr>
          <w:rFonts w:asciiTheme="minorHAnsi" w:hAnsiTheme="minorHAnsi" w:cstheme="minorHAnsi"/>
          <w:sz w:val="22"/>
          <w:szCs w:val="22"/>
        </w:rPr>
      </w:pPr>
      <w:r w:rsidRPr="009123E9">
        <w:rPr>
          <w:rFonts w:asciiTheme="minorHAnsi" w:hAnsiTheme="minorHAnsi" w:cstheme="minorHAnsi"/>
          <w:sz w:val="22"/>
          <w:szCs w:val="22"/>
        </w:rPr>
        <w:t>They expressly agree they will not execute or cause to be recorded any other deed, deed of trust, or other document of conveyance, encumbrance, or restriction regarding all or any portion of the Land, until and unless the Recordable Documents are properly recorded and indexed at the office of the register of deeds.</w:t>
      </w:r>
    </w:p>
    <w:p w14:paraId="205C30E6" w14:textId="77777777" w:rsidR="00E37C42" w:rsidRPr="009123E9" w:rsidRDefault="00E37C42" w:rsidP="00E37C42">
      <w:pPr>
        <w:pStyle w:val="ListParagraph"/>
        <w:numPr>
          <w:ilvl w:val="0"/>
          <w:numId w:val="3"/>
        </w:numPr>
        <w:autoSpaceDE w:val="0"/>
        <w:autoSpaceDN w:val="0"/>
        <w:adjustRightInd w:val="0"/>
        <w:rPr>
          <w:rFonts w:asciiTheme="minorHAnsi" w:hAnsiTheme="minorHAnsi" w:cstheme="minorHAnsi"/>
          <w:sz w:val="22"/>
          <w:szCs w:val="22"/>
        </w:rPr>
      </w:pPr>
      <w:r w:rsidRPr="009123E9">
        <w:rPr>
          <w:rFonts w:asciiTheme="minorHAnsi" w:hAnsiTheme="minorHAnsi" w:cstheme="minorHAnsi"/>
          <w:sz w:val="22"/>
          <w:szCs w:val="22"/>
        </w:rPr>
        <w:t>They expressly waive and renounce any right, claim, or demand to instruct the Closing Attorney to (i) recall or withdraw any Recordable Document, or (ii) otherwise not to record any Recordable Documents, or (iii) to cancel or rescind the closing.</w:t>
      </w:r>
    </w:p>
    <w:p w14:paraId="0BCCB58F" w14:textId="77777777" w:rsidR="00E37C42" w:rsidRPr="009123E9" w:rsidRDefault="00E37C42" w:rsidP="00E37C42">
      <w:pPr>
        <w:pStyle w:val="ListParagraph"/>
        <w:numPr>
          <w:ilvl w:val="0"/>
          <w:numId w:val="3"/>
        </w:numPr>
        <w:autoSpaceDE w:val="0"/>
        <w:autoSpaceDN w:val="0"/>
        <w:adjustRightInd w:val="0"/>
        <w:rPr>
          <w:rFonts w:asciiTheme="minorHAnsi" w:hAnsiTheme="minorHAnsi" w:cstheme="minorHAnsi"/>
          <w:sz w:val="22"/>
          <w:szCs w:val="22"/>
        </w:rPr>
      </w:pPr>
      <w:r w:rsidRPr="009123E9">
        <w:rPr>
          <w:rFonts w:asciiTheme="minorHAnsi" w:hAnsiTheme="minorHAnsi" w:cstheme="minorHAnsi"/>
          <w:sz w:val="22"/>
          <w:szCs w:val="22"/>
        </w:rPr>
        <w:t xml:space="preserve">NOTE: It is advisable to confirm that contractual matters arising out of the definition of “Closing,” as it relates to recordation or filings in the Clerk of Court’s office, are addressed in the contract between Buyer and Seller, </w:t>
      </w:r>
      <w:r w:rsidRPr="009123E9">
        <w:rPr>
          <w:rFonts w:asciiTheme="minorHAnsi" w:hAnsiTheme="minorHAnsi" w:cstheme="minorHAnsi"/>
          <w:i/>
          <w:iCs/>
          <w:sz w:val="22"/>
          <w:szCs w:val="22"/>
        </w:rPr>
        <w:t>e.g</w:t>
      </w:r>
      <w:r w:rsidRPr="009123E9">
        <w:rPr>
          <w:rFonts w:asciiTheme="minorHAnsi" w:hAnsiTheme="minorHAnsi" w:cstheme="minorHAnsi"/>
          <w:sz w:val="22"/>
          <w:szCs w:val="22"/>
        </w:rPr>
        <w:t>., risk of loss or damage by fire or other casualty.</w:t>
      </w:r>
    </w:p>
    <w:p w14:paraId="475DE5CC" w14:textId="77777777" w:rsidR="00E37C42" w:rsidRPr="009123E9" w:rsidRDefault="00E37C42" w:rsidP="00E37C42">
      <w:pPr>
        <w:rPr>
          <w:rFonts w:asciiTheme="minorHAnsi" w:hAnsiTheme="minorHAnsi" w:cstheme="minorHAnsi"/>
          <w:sz w:val="22"/>
          <w:szCs w:val="22"/>
        </w:rPr>
      </w:pPr>
    </w:p>
    <w:p w14:paraId="78459B72" w14:textId="77777777" w:rsidR="00E37C42" w:rsidRPr="009123E9" w:rsidRDefault="00E37C42" w:rsidP="00E37C42">
      <w:pPr>
        <w:pStyle w:val="NoSpacing"/>
        <w:jc w:val="both"/>
        <w:rPr>
          <w:rFonts w:cstheme="minorHAnsi"/>
        </w:rPr>
      </w:pPr>
      <w:r w:rsidRPr="009123E9">
        <w:rPr>
          <w:rFonts w:cstheme="minorHAnsi"/>
        </w:rPr>
        <w:t>The undersigned solemnly affirm under the penalties of perjury and upon personal knowledge that the contents of this Affidavit are true and that this Affidavit and Indemnity is executed in the order to induce the Closing Attorney to make and complete the settlement on the Land and to induce the Company, through the Issuing Agent, to issue its policy or policies of title insurance, insuring Title to the Land.</w:t>
      </w:r>
    </w:p>
    <w:p w14:paraId="21696A8A" w14:textId="77777777" w:rsidR="00E37C42" w:rsidRPr="009123E9" w:rsidRDefault="00E37C42" w:rsidP="00E37C42">
      <w:pPr>
        <w:pStyle w:val="NoSpacing"/>
        <w:rPr>
          <w:rFonts w:cstheme="minorHAnsi"/>
        </w:rPr>
      </w:pPr>
    </w:p>
    <w:p w14:paraId="6428E900" w14:textId="77777777" w:rsidR="00E37C42" w:rsidRPr="009123E9" w:rsidRDefault="00E37C42" w:rsidP="00E37C42">
      <w:pPr>
        <w:pStyle w:val="NoSpacing"/>
        <w:rPr>
          <w:rFonts w:cstheme="minorHAnsi"/>
        </w:rPr>
      </w:pPr>
      <w:r w:rsidRPr="009123E9">
        <w:rPr>
          <w:rFonts w:cstheme="minorHAnsi"/>
          <w:b/>
          <w:bCs/>
          <w:u w:val="single"/>
        </w:rPr>
        <w:t xml:space="preserve">NCLTA Copyright and Entire Agreement: </w:t>
      </w:r>
      <w:r w:rsidRPr="009123E9">
        <w:rPr>
          <w:rFonts w:cstheme="minorHAnsi"/>
        </w:rPr>
        <w:t>This Agreement and any attachments hereto represent the entire agreement between Seller, Buyer and/or Owner and Company and no prior or contemporaneous agreement or understanding inconsistent herewith (whether oral or written) pertaining to such matters is effective. THIS IS A COPYRIGHT FORM and any variances in the form provisions hereof must be specifically stated in the blank below and agreed to in writing by the Company:</w:t>
      </w:r>
    </w:p>
    <w:p w14:paraId="107FA009" w14:textId="77777777" w:rsidR="00E37C42" w:rsidRPr="009123E9" w:rsidRDefault="00E37C42" w:rsidP="00E37C42">
      <w:pPr>
        <w:pStyle w:val="NoSpacing"/>
        <w:pBdr>
          <w:top w:val="single" w:sz="12" w:space="1" w:color="auto"/>
          <w:bottom w:val="single" w:sz="12" w:space="1" w:color="auto"/>
        </w:pBdr>
        <w:rPr>
          <w:rFonts w:cstheme="minorHAnsi"/>
        </w:rPr>
      </w:pPr>
    </w:p>
    <w:p w14:paraId="0B2B367D" w14:textId="77777777" w:rsidR="00E37C42" w:rsidRPr="009123E9" w:rsidRDefault="00E37C42" w:rsidP="00E37C42">
      <w:pPr>
        <w:pStyle w:val="Default"/>
        <w:pBdr>
          <w:top w:val="single" w:sz="4" w:space="1" w:color="auto"/>
          <w:left w:val="single" w:sz="4" w:space="4" w:color="auto"/>
          <w:bottom w:val="single" w:sz="4" w:space="1" w:color="auto"/>
          <w:right w:val="single" w:sz="4" w:space="4" w:color="auto"/>
        </w:pBdr>
        <w:jc w:val="center"/>
        <w:rPr>
          <w:rFonts w:asciiTheme="minorHAnsi" w:hAnsiTheme="minorHAnsi" w:cstheme="minorHAnsi"/>
          <w:bCs/>
          <w:color w:val="auto"/>
          <w:sz w:val="22"/>
          <w:szCs w:val="22"/>
        </w:rPr>
      </w:pPr>
      <w:r w:rsidRPr="009123E9">
        <w:rPr>
          <w:rFonts w:asciiTheme="minorHAnsi" w:hAnsiTheme="minorHAnsi" w:cstheme="minorHAnsi"/>
          <w:b/>
          <w:bCs/>
          <w:color w:val="auto"/>
          <w:sz w:val="22"/>
          <w:szCs w:val="22"/>
        </w:rPr>
        <w:t>CAUTION:  NO MODIFICATION of this Agreement and NO WAIVER of any of its terms or conditions shall be effective unless made in writing and approved by the Company.</w:t>
      </w:r>
    </w:p>
    <w:p w14:paraId="13D61C40" w14:textId="77777777" w:rsidR="00E37C42" w:rsidRPr="009123E9" w:rsidRDefault="00E37C42" w:rsidP="00E37C42">
      <w:pPr>
        <w:pStyle w:val="NoSpacing"/>
        <w:rPr>
          <w:rFonts w:cstheme="minorHAnsi"/>
          <w:b/>
        </w:rPr>
      </w:pPr>
      <w:r w:rsidRPr="009123E9">
        <w:rPr>
          <w:rFonts w:cstheme="minorHAnsi"/>
          <w:b/>
        </w:rPr>
        <w:t>Seller(s) / Owner(s):</w:t>
      </w:r>
    </w:p>
    <w:p w14:paraId="180677A1" w14:textId="77777777" w:rsidR="00E37C42" w:rsidRPr="009123E9" w:rsidRDefault="00E37C42" w:rsidP="00E37C42">
      <w:pPr>
        <w:pStyle w:val="NoSpacing"/>
        <w:rPr>
          <w:rFonts w:cstheme="minorHAnsi"/>
        </w:rPr>
      </w:pPr>
      <w:r w:rsidRPr="009123E9">
        <w:rPr>
          <w:rFonts w:cstheme="minorHAnsi"/>
        </w:rPr>
        <w:t>____________________________</w:t>
      </w:r>
      <w:r>
        <w:rPr>
          <w:rFonts w:cstheme="minorHAnsi"/>
        </w:rPr>
        <w:t>___</w:t>
      </w:r>
      <w:r w:rsidRPr="009123E9">
        <w:rPr>
          <w:rFonts w:cstheme="minorHAnsi"/>
        </w:rPr>
        <w:t>_</w:t>
      </w:r>
      <w:r w:rsidRPr="009123E9">
        <w:rPr>
          <w:rFonts w:cstheme="minorHAnsi"/>
        </w:rPr>
        <w:tab/>
      </w:r>
      <w:r w:rsidRPr="009123E9">
        <w:rPr>
          <w:rFonts w:cstheme="minorHAnsi"/>
        </w:rPr>
        <w:tab/>
        <w:t>________________________________</w:t>
      </w:r>
    </w:p>
    <w:p w14:paraId="4B280DB1" w14:textId="77777777" w:rsidR="00E37C42" w:rsidRPr="009123E9" w:rsidRDefault="00E37C42" w:rsidP="00E37C42">
      <w:pPr>
        <w:pStyle w:val="NoSpacing"/>
        <w:rPr>
          <w:rFonts w:cstheme="minorHAnsi"/>
        </w:rPr>
      </w:pPr>
      <w:r w:rsidRPr="009123E9">
        <w:rPr>
          <w:rFonts w:cstheme="minorHAnsi"/>
        </w:rPr>
        <w:t>Signature</w:t>
      </w:r>
      <w:r w:rsidRPr="009123E9">
        <w:rPr>
          <w:rFonts w:cstheme="minorHAnsi"/>
        </w:rPr>
        <w:tab/>
      </w:r>
      <w:r w:rsidRPr="009123E9">
        <w:rPr>
          <w:rFonts w:cstheme="minorHAnsi"/>
        </w:rPr>
        <w:tab/>
      </w:r>
      <w:r w:rsidRPr="009123E9">
        <w:rPr>
          <w:rFonts w:cstheme="minorHAnsi"/>
        </w:rPr>
        <w:tab/>
      </w:r>
      <w:r w:rsidRPr="009123E9">
        <w:rPr>
          <w:rFonts w:cstheme="minorHAnsi"/>
        </w:rPr>
        <w:tab/>
      </w:r>
      <w:r w:rsidRPr="009123E9">
        <w:rPr>
          <w:rFonts w:cstheme="minorHAnsi"/>
        </w:rPr>
        <w:tab/>
        <w:t>Print</w:t>
      </w:r>
    </w:p>
    <w:p w14:paraId="5AA20D99" w14:textId="77777777" w:rsidR="00E37C42" w:rsidRPr="009123E9" w:rsidRDefault="00E37C42" w:rsidP="00E37C42">
      <w:pPr>
        <w:pStyle w:val="NoSpacing"/>
        <w:rPr>
          <w:rFonts w:cstheme="minorHAnsi"/>
        </w:rPr>
      </w:pPr>
      <w:r w:rsidRPr="009123E9">
        <w:rPr>
          <w:rFonts w:cstheme="minorHAnsi"/>
        </w:rPr>
        <w:t>________________________________</w:t>
      </w:r>
      <w:r w:rsidRPr="009123E9">
        <w:rPr>
          <w:rFonts w:cstheme="minorHAnsi"/>
        </w:rPr>
        <w:tab/>
      </w:r>
      <w:r w:rsidRPr="009123E9">
        <w:rPr>
          <w:rFonts w:cstheme="minorHAnsi"/>
        </w:rPr>
        <w:tab/>
        <w:t>________________________________</w:t>
      </w:r>
    </w:p>
    <w:p w14:paraId="15F09FAB" w14:textId="77777777" w:rsidR="00E37C42" w:rsidRPr="009123E9" w:rsidRDefault="00E37C42" w:rsidP="00E37C42">
      <w:pPr>
        <w:pStyle w:val="NoSpacing"/>
        <w:rPr>
          <w:rFonts w:cstheme="minorHAnsi"/>
        </w:rPr>
      </w:pPr>
      <w:r w:rsidRPr="009123E9">
        <w:rPr>
          <w:rFonts w:cstheme="minorHAnsi"/>
        </w:rPr>
        <w:t>Signature</w:t>
      </w:r>
      <w:r w:rsidRPr="009123E9">
        <w:rPr>
          <w:rFonts w:cstheme="minorHAnsi"/>
        </w:rPr>
        <w:tab/>
      </w:r>
      <w:r w:rsidRPr="009123E9">
        <w:rPr>
          <w:rFonts w:cstheme="minorHAnsi"/>
        </w:rPr>
        <w:tab/>
      </w:r>
      <w:r w:rsidRPr="009123E9">
        <w:rPr>
          <w:rFonts w:cstheme="minorHAnsi"/>
        </w:rPr>
        <w:tab/>
      </w:r>
      <w:r w:rsidRPr="009123E9">
        <w:rPr>
          <w:rFonts w:cstheme="minorHAnsi"/>
        </w:rPr>
        <w:tab/>
      </w:r>
      <w:r w:rsidRPr="009123E9">
        <w:rPr>
          <w:rFonts w:cstheme="minorHAnsi"/>
        </w:rPr>
        <w:tab/>
        <w:t>Print</w:t>
      </w:r>
    </w:p>
    <w:p w14:paraId="4B2A2AFA" w14:textId="77777777" w:rsidR="00E37C42" w:rsidRPr="009123E9" w:rsidRDefault="00E37C42" w:rsidP="00E37C42">
      <w:pPr>
        <w:pStyle w:val="NoSpacing"/>
        <w:rPr>
          <w:rFonts w:cstheme="minorHAnsi"/>
        </w:rPr>
      </w:pPr>
    </w:p>
    <w:p w14:paraId="2BBF9A14" w14:textId="77777777" w:rsidR="00E37C42" w:rsidRPr="009123E9" w:rsidRDefault="00E37C42" w:rsidP="00E37C42">
      <w:pPr>
        <w:pStyle w:val="NoSpacing"/>
        <w:rPr>
          <w:rFonts w:cstheme="minorHAnsi"/>
        </w:rPr>
      </w:pPr>
      <w:r w:rsidRPr="009123E9">
        <w:rPr>
          <w:rFonts w:cstheme="minorHAnsi"/>
        </w:rPr>
        <w:t xml:space="preserve">SUBSCRIBED, SWORN TO, and acknowledged before me this _______day of ________, 202__. </w:t>
      </w:r>
    </w:p>
    <w:p w14:paraId="7086C243" w14:textId="77777777" w:rsidR="00E37C42" w:rsidRPr="009123E9" w:rsidRDefault="00E37C42" w:rsidP="00E37C42">
      <w:pPr>
        <w:pStyle w:val="NoSpacing"/>
        <w:rPr>
          <w:rFonts w:cstheme="minorHAnsi"/>
        </w:rPr>
      </w:pPr>
      <w:r w:rsidRPr="009123E9">
        <w:rPr>
          <w:rFonts w:cstheme="minorHAnsi"/>
        </w:rPr>
        <w:t xml:space="preserve">___________________________________ </w:t>
      </w:r>
      <w:r w:rsidRPr="009123E9">
        <w:rPr>
          <w:rFonts w:cstheme="minorHAnsi"/>
        </w:rPr>
        <w:tab/>
        <w:t>My Commission Expires:</w:t>
      </w:r>
      <w:r>
        <w:rPr>
          <w:rFonts w:cstheme="minorHAnsi"/>
        </w:rPr>
        <w:t xml:space="preserve">  ________________</w:t>
      </w:r>
    </w:p>
    <w:p w14:paraId="7CD76BBD" w14:textId="77777777" w:rsidR="00E37C42" w:rsidRPr="009123E9" w:rsidRDefault="00E37C42" w:rsidP="00E37C42">
      <w:pPr>
        <w:pStyle w:val="NoSpacing"/>
        <w:rPr>
          <w:rFonts w:cstheme="minorHAnsi"/>
        </w:rPr>
      </w:pPr>
      <w:r w:rsidRPr="009123E9">
        <w:rPr>
          <w:rFonts w:cstheme="minorHAnsi"/>
        </w:rPr>
        <w:t>NOTARY PUBLIC</w:t>
      </w:r>
    </w:p>
    <w:p w14:paraId="6F4D24F9" w14:textId="77777777" w:rsidR="00E37C42" w:rsidRPr="009123E9" w:rsidRDefault="00E37C42" w:rsidP="00E37C42">
      <w:pPr>
        <w:pStyle w:val="NoSpacing"/>
        <w:rPr>
          <w:rFonts w:cstheme="minorHAnsi"/>
        </w:rPr>
      </w:pPr>
    </w:p>
    <w:p w14:paraId="7D905346" w14:textId="77777777" w:rsidR="00E37C42" w:rsidRPr="009123E9" w:rsidRDefault="00E37C42" w:rsidP="00E37C42">
      <w:pPr>
        <w:pStyle w:val="NoSpacing"/>
        <w:rPr>
          <w:rFonts w:cstheme="minorHAnsi"/>
          <w:b/>
        </w:rPr>
      </w:pPr>
      <w:r w:rsidRPr="009123E9">
        <w:rPr>
          <w:rFonts w:cstheme="minorHAnsi"/>
          <w:b/>
        </w:rPr>
        <w:t>Buyer(s):</w:t>
      </w:r>
    </w:p>
    <w:p w14:paraId="24D79726" w14:textId="77777777" w:rsidR="00E37C42" w:rsidRPr="009123E9" w:rsidRDefault="00E37C42" w:rsidP="00E37C42">
      <w:pPr>
        <w:pStyle w:val="NoSpacing"/>
        <w:rPr>
          <w:rFonts w:cstheme="minorHAnsi"/>
        </w:rPr>
      </w:pPr>
      <w:r w:rsidRPr="009123E9">
        <w:rPr>
          <w:rFonts w:cstheme="minorHAnsi"/>
        </w:rPr>
        <w:t>________________________________</w:t>
      </w:r>
      <w:r w:rsidRPr="009123E9">
        <w:rPr>
          <w:rFonts w:cstheme="minorHAnsi"/>
        </w:rPr>
        <w:tab/>
      </w:r>
      <w:r w:rsidRPr="009123E9">
        <w:rPr>
          <w:rFonts w:cstheme="minorHAnsi"/>
        </w:rPr>
        <w:tab/>
        <w:t>________________________________</w:t>
      </w:r>
    </w:p>
    <w:p w14:paraId="7DCE43E0" w14:textId="77777777" w:rsidR="00E37C42" w:rsidRPr="009123E9" w:rsidRDefault="00E37C42" w:rsidP="00E37C42">
      <w:pPr>
        <w:pStyle w:val="NoSpacing"/>
        <w:rPr>
          <w:rFonts w:cstheme="minorHAnsi"/>
        </w:rPr>
      </w:pPr>
      <w:r w:rsidRPr="009123E9">
        <w:rPr>
          <w:rFonts w:cstheme="minorHAnsi"/>
        </w:rPr>
        <w:t>Signature</w:t>
      </w:r>
      <w:r w:rsidRPr="009123E9">
        <w:rPr>
          <w:rFonts w:cstheme="minorHAnsi"/>
        </w:rPr>
        <w:tab/>
      </w:r>
      <w:r w:rsidRPr="009123E9">
        <w:rPr>
          <w:rFonts w:cstheme="minorHAnsi"/>
        </w:rPr>
        <w:tab/>
      </w:r>
      <w:r w:rsidRPr="009123E9">
        <w:rPr>
          <w:rFonts w:cstheme="minorHAnsi"/>
        </w:rPr>
        <w:tab/>
      </w:r>
      <w:r w:rsidRPr="009123E9">
        <w:rPr>
          <w:rFonts w:cstheme="minorHAnsi"/>
        </w:rPr>
        <w:tab/>
      </w:r>
      <w:r w:rsidRPr="009123E9">
        <w:rPr>
          <w:rFonts w:cstheme="minorHAnsi"/>
        </w:rPr>
        <w:tab/>
        <w:t>Print</w:t>
      </w:r>
    </w:p>
    <w:p w14:paraId="6D0ED59E" w14:textId="77777777" w:rsidR="00E37C42" w:rsidRPr="009123E9" w:rsidRDefault="00E37C42" w:rsidP="00E37C42">
      <w:pPr>
        <w:pStyle w:val="NoSpacing"/>
        <w:rPr>
          <w:rFonts w:cstheme="minorHAnsi"/>
        </w:rPr>
      </w:pPr>
      <w:r w:rsidRPr="009123E9">
        <w:rPr>
          <w:rFonts w:cstheme="minorHAnsi"/>
        </w:rPr>
        <w:t>________________________________</w:t>
      </w:r>
      <w:r w:rsidRPr="009123E9">
        <w:rPr>
          <w:rFonts w:cstheme="minorHAnsi"/>
        </w:rPr>
        <w:tab/>
      </w:r>
      <w:r w:rsidRPr="009123E9">
        <w:rPr>
          <w:rFonts w:cstheme="minorHAnsi"/>
        </w:rPr>
        <w:tab/>
        <w:t>________________________________</w:t>
      </w:r>
    </w:p>
    <w:p w14:paraId="6D26084E" w14:textId="77777777" w:rsidR="00E37C42" w:rsidRPr="009123E9" w:rsidRDefault="00E37C42" w:rsidP="00E37C42">
      <w:pPr>
        <w:pStyle w:val="NoSpacing"/>
        <w:rPr>
          <w:rFonts w:cstheme="minorHAnsi"/>
        </w:rPr>
      </w:pPr>
      <w:r w:rsidRPr="009123E9">
        <w:rPr>
          <w:rFonts w:cstheme="minorHAnsi"/>
        </w:rPr>
        <w:t>Signature</w:t>
      </w:r>
      <w:r w:rsidRPr="009123E9">
        <w:rPr>
          <w:rFonts w:cstheme="minorHAnsi"/>
        </w:rPr>
        <w:tab/>
      </w:r>
      <w:r w:rsidRPr="009123E9">
        <w:rPr>
          <w:rFonts w:cstheme="minorHAnsi"/>
        </w:rPr>
        <w:tab/>
      </w:r>
      <w:r w:rsidRPr="009123E9">
        <w:rPr>
          <w:rFonts w:cstheme="minorHAnsi"/>
        </w:rPr>
        <w:tab/>
      </w:r>
      <w:r w:rsidRPr="009123E9">
        <w:rPr>
          <w:rFonts w:cstheme="minorHAnsi"/>
        </w:rPr>
        <w:tab/>
      </w:r>
      <w:r w:rsidRPr="009123E9">
        <w:rPr>
          <w:rFonts w:cstheme="minorHAnsi"/>
        </w:rPr>
        <w:tab/>
        <w:t>Print</w:t>
      </w:r>
    </w:p>
    <w:p w14:paraId="6719868E" w14:textId="77777777" w:rsidR="00E37C42" w:rsidRPr="009123E9" w:rsidRDefault="00E37C42" w:rsidP="00E37C42">
      <w:pPr>
        <w:pStyle w:val="NoSpacing"/>
        <w:rPr>
          <w:rFonts w:cstheme="minorHAnsi"/>
        </w:rPr>
      </w:pPr>
    </w:p>
    <w:p w14:paraId="594BD6EB" w14:textId="77777777" w:rsidR="00E37C42" w:rsidRPr="009123E9" w:rsidRDefault="00E37C42" w:rsidP="00E37C42">
      <w:pPr>
        <w:pStyle w:val="NoSpacing"/>
        <w:rPr>
          <w:rFonts w:cstheme="minorHAnsi"/>
        </w:rPr>
      </w:pPr>
      <w:r w:rsidRPr="009123E9">
        <w:rPr>
          <w:rFonts w:cstheme="minorHAnsi"/>
        </w:rPr>
        <w:t xml:space="preserve">SUBSCRIBED, SWORN TO, and acknowledged before me this _______day of ________, 202__. </w:t>
      </w:r>
    </w:p>
    <w:p w14:paraId="4D80CD56" w14:textId="77777777" w:rsidR="00E37C42" w:rsidRPr="009123E9" w:rsidRDefault="00E37C42" w:rsidP="00E37C42">
      <w:pPr>
        <w:pStyle w:val="NoSpacing"/>
        <w:rPr>
          <w:rFonts w:cstheme="minorHAnsi"/>
        </w:rPr>
      </w:pPr>
      <w:r w:rsidRPr="009123E9">
        <w:rPr>
          <w:rFonts w:cstheme="minorHAnsi"/>
        </w:rPr>
        <w:t xml:space="preserve">___________________________________ </w:t>
      </w:r>
      <w:r w:rsidRPr="009123E9">
        <w:rPr>
          <w:rFonts w:cstheme="minorHAnsi"/>
        </w:rPr>
        <w:tab/>
        <w:t>My Commission Expires:</w:t>
      </w:r>
      <w:r>
        <w:rPr>
          <w:rFonts w:cstheme="minorHAnsi"/>
        </w:rPr>
        <w:t xml:space="preserve">  ________________</w:t>
      </w:r>
      <w:r w:rsidRPr="009123E9">
        <w:rPr>
          <w:rFonts w:cstheme="minorHAnsi"/>
        </w:rPr>
        <w:t>NOTARY PUBLIC</w:t>
      </w:r>
      <w:bookmarkEnd w:id="0"/>
    </w:p>
    <w:p w14:paraId="0EFAD012" w14:textId="77777777" w:rsidR="003F43D3" w:rsidRDefault="003F43D3"/>
    <w:sectPr w:rsidR="003F43D3" w:rsidSect="00B60974">
      <w:headerReference w:type="even" r:id="rId7"/>
      <w:headerReference w:type="default" r:id="rId8"/>
      <w:footerReference w:type="default" r:id="rId9"/>
      <w:headerReference w:type="first" r:id="rId1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920B3" w14:textId="77777777" w:rsidR="00000000" w:rsidRDefault="006361A6">
      <w:r>
        <w:separator/>
      </w:r>
    </w:p>
  </w:endnote>
  <w:endnote w:type="continuationSeparator" w:id="0">
    <w:p w14:paraId="22BA440F" w14:textId="77777777" w:rsidR="00000000" w:rsidRDefault="00636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EE97D" w14:textId="77777777" w:rsidR="00050463" w:rsidRDefault="006361A6" w:rsidP="00CA08D4">
    <w:pPr>
      <w:pStyle w:val="Default"/>
      <w:jc w:val="center"/>
      <w:rPr>
        <w:rFonts w:asciiTheme="minorHAnsi" w:hAnsiTheme="minorHAnsi" w:cstheme="minorHAnsi"/>
        <w:bCs/>
        <w:sz w:val="16"/>
        <w:szCs w:val="16"/>
      </w:rPr>
    </w:pPr>
    <w:r>
      <w:rPr>
        <w:sz w:val="16"/>
        <w:szCs w:val="16"/>
      </w:rPr>
      <w:t xml:space="preserve">© North Carolina Land Title Association, REV. July 11, 2023 – </w:t>
    </w:r>
    <w:r w:rsidRPr="00050463">
      <w:rPr>
        <w:rFonts w:asciiTheme="minorHAnsi" w:hAnsiTheme="minorHAnsi" w:cstheme="minorHAnsi"/>
        <w:bCs/>
        <w:color w:val="auto"/>
        <w:sz w:val="16"/>
        <w:szCs w:val="16"/>
      </w:rPr>
      <w:t xml:space="preserve">AFFIDAVIT OF UNDERSTANDING </w:t>
    </w:r>
    <w:r w:rsidRPr="00050463">
      <w:rPr>
        <w:rFonts w:asciiTheme="minorHAnsi" w:hAnsiTheme="minorHAnsi" w:cstheme="minorHAnsi"/>
        <w:bCs/>
        <w:sz w:val="16"/>
        <w:szCs w:val="16"/>
      </w:rPr>
      <w:t xml:space="preserve">AND INDEMNITY AND HOLD HARMLESS AGREEMENT DUE TO </w:t>
    </w:r>
    <w:r>
      <w:rPr>
        <w:rFonts w:asciiTheme="minorHAnsi" w:hAnsiTheme="minorHAnsi" w:cstheme="minorHAnsi"/>
        <w:bCs/>
        <w:sz w:val="16"/>
        <w:szCs w:val="16"/>
      </w:rPr>
      <w:t>COMPUTER DATA MIGRA</w:t>
    </w:r>
    <w:r>
      <w:rPr>
        <w:rFonts w:asciiTheme="minorHAnsi" w:hAnsiTheme="minorHAnsi" w:cstheme="minorHAnsi"/>
        <w:bCs/>
        <w:sz w:val="16"/>
        <w:szCs w:val="16"/>
      </w:rPr>
      <w:t xml:space="preserve">TION (VCAP TO E-COURTS ODYSSEY PORTAL)- </w:t>
    </w:r>
    <w:r w:rsidRPr="005D06DC">
      <w:rPr>
        <w:rFonts w:asciiTheme="minorHAnsi" w:hAnsiTheme="minorHAnsi" w:cstheme="minorHAnsi"/>
        <w:bCs/>
        <w:sz w:val="16"/>
        <w:szCs w:val="16"/>
      </w:rPr>
      <w:t xml:space="preserve">Page </w:t>
    </w:r>
    <w:r w:rsidRPr="005D06DC">
      <w:rPr>
        <w:rFonts w:asciiTheme="minorHAnsi" w:hAnsiTheme="minorHAnsi" w:cstheme="minorHAnsi"/>
        <w:b/>
        <w:bCs/>
        <w:sz w:val="16"/>
        <w:szCs w:val="16"/>
      </w:rPr>
      <w:fldChar w:fldCharType="begin"/>
    </w:r>
    <w:r w:rsidRPr="005D06DC">
      <w:rPr>
        <w:rFonts w:asciiTheme="minorHAnsi" w:hAnsiTheme="minorHAnsi" w:cstheme="minorHAnsi"/>
        <w:b/>
        <w:bCs/>
        <w:sz w:val="16"/>
        <w:szCs w:val="16"/>
      </w:rPr>
      <w:instrText xml:space="preserve"> PAGE  \* Arabic  \* MERGEFORMAT </w:instrText>
    </w:r>
    <w:r w:rsidRPr="005D06DC">
      <w:rPr>
        <w:rFonts w:asciiTheme="minorHAnsi" w:hAnsiTheme="minorHAnsi" w:cstheme="minorHAnsi"/>
        <w:b/>
        <w:bCs/>
        <w:sz w:val="16"/>
        <w:szCs w:val="16"/>
      </w:rPr>
      <w:fldChar w:fldCharType="separate"/>
    </w:r>
    <w:r w:rsidRPr="005D06DC">
      <w:rPr>
        <w:rFonts w:asciiTheme="minorHAnsi" w:hAnsiTheme="minorHAnsi" w:cstheme="minorHAnsi"/>
        <w:b/>
        <w:bCs/>
        <w:noProof/>
        <w:sz w:val="16"/>
        <w:szCs w:val="16"/>
      </w:rPr>
      <w:t>1</w:t>
    </w:r>
    <w:r w:rsidRPr="005D06DC">
      <w:rPr>
        <w:rFonts w:asciiTheme="minorHAnsi" w:hAnsiTheme="minorHAnsi" w:cstheme="minorHAnsi"/>
        <w:b/>
        <w:bCs/>
        <w:sz w:val="16"/>
        <w:szCs w:val="16"/>
      </w:rPr>
      <w:fldChar w:fldCharType="end"/>
    </w:r>
    <w:r w:rsidRPr="005D06DC">
      <w:rPr>
        <w:rFonts w:asciiTheme="minorHAnsi" w:hAnsiTheme="minorHAnsi" w:cstheme="minorHAnsi"/>
        <w:bCs/>
        <w:sz w:val="16"/>
        <w:szCs w:val="16"/>
      </w:rPr>
      <w:t xml:space="preserve"> of </w:t>
    </w:r>
    <w:r w:rsidRPr="005D06DC">
      <w:rPr>
        <w:rFonts w:asciiTheme="minorHAnsi" w:hAnsiTheme="minorHAnsi" w:cstheme="minorHAnsi"/>
        <w:b/>
        <w:bCs/>
        <w:sz w:val="16"/>
        <w:szCs w:val="16"/>
      </w:rPr>
      <w:fldChar w:fldCharType="begin"/>
    </w:r>
    <w:r w:rsidRPr="005D06DC">
      <w:rPr>
        <w:rFonts w:asciiTheme="minorHAnsi" w:hAnsiTheme="minorHAnsi" w:cstheme="minorHAnsi"/>
        <w:b/>
        <w:bCs/>
        <w:sz w:val="16"/>
        <w:szCs w:val="16"/>
      </w:rPr>
      <w:instrText xml:space="preserve"> NUMPAGES  \* Arabic  \* MERGEFORMAT </w:instrText>
    </w:r>
    <w:r w:rsidRPr="005D06DC">
      <w:rPr>
        <w:rFonts w:asciiTheme="minorHAnsi" w:hAnsiTheme="minorHAnsi" w:cstheme="minorHAnsi"/>
        <w:b/>
        <w:bCs/>
        <w:sz w:val="16"/>
        <w:szCs w:val="16"/>
      </w:rPr>
      <w:fldChar w:fldCharType="separate"/>
    </w:r>
    <w:r w:rsidRPr="005D06DC">
      <w:rPr>
        <w:rFonts w:asciiTheme="minorHAnsi" w:hAnsiTheme="minorHAnsi" w:cstheme="minorHAnsi"/>
        <w:b/>
        <w:bCs/>
        <w:noProof/>
        <w:sz w:val="16"/>
        <w:szCs w:val="16"/>
      </w:rPr>
      <w:t>2</w:t>
    </w:r>
    <w:r w:rsidRPr="005D06DC">
      <w:rPr>
        <w:rFonts w:asciiTheme="minorHAnsi" w:hAnsiTheme="minorHAnsi" w:cstheme="minorHAnsi"/>
        <w:b/>
        <w:bCs/>
        <w:sz w:val="16"/>
        <w:szCs w:val="16"/>
      </w:rPr>
      <w:fldChar w:fldCharType="end"/>
    </w:r>
  </w:p>
  <w:p w14:paraId="0FD02067" w14:textId="77777777" w:rsidR="00EA6CB0" w:rsidRDefault="006361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773ECA" w14:textId="77777777" w:rsidR="00000000" w:rsidRDefault="006361A6">
      <w:r>
        <w:separator/>
      </w:r>
    </w:p>
  </w:footnote>
  <w:footnote w:type="continuationSeparator" w:id="0">
    <w:p w14:paraId="09509AE1" w14:textId="77777777" w:rsidR="00000000" w:rsidRDefault="006361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23F85" w14:textId="77777777" w:rsidR="00AC7249" w:rsidRDefault="006361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1A295" w14:textId="77777777" w:rsidR="00AC7249" w:rsidRDefault="006361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ED4D9" w14:textId="77777777" w:rsidR="00AC7249" w:rsidRDefault="006361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506B2E"/>
    <w:multiLevelType w:val="hybridMultilevel"/>
    <w:tmpl w:val="E97603AA"/>
    <w:lvl w:ilvl="0" w:tplc="D29E98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707AA4"/>
    <w:multiLevelType w:val="hybridMultilevel"/>
    <w:tmpl w:val="4344EF9A"/>
    <w:lvl w:ilvl="0" w:tplc="16424ED2">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6F3D53"/>
    <w:multiLevelType w:val="hybridMultilevel"/>
    <w:tmpl w:val="D9DC5AA8"/>
    <w:lvl w:ilvl="0" w:tplc="5A06F2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C42"/>
    <w:rsid w:val="0025774F"/>
    <w:rsid w:val="003F43D3"/>
    <w:rsid w:val="006361A6"/>
    <w:rsid w:val="00E37C42"/>
    <w:rsid w:val="00F05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94BCA7"/>
  <w15:chartTrackingRefBased/>
  <w15:docId w15:val="{510DE239-F5CF-4056-ADCD-B7E8DD06C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37C42"/>
    <w:pPr>
      <w:spacing w:after="0" w:line="240" w:lineRule="auto"/>
    </w:pPr>
    <w:rPr>
      <w:rFonts w:ascii="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7C42"/>
    <w:pPr>
      <w:spacing w:after="0" w:line="240" w:lineRule="auto"/>
    </w:pPr>
    <w:rPr>
      <w:kern w:val="0"/>
      <w14:ligatures w14:val="none"/>
    </w:rPr>
  </w:style>
  <w:style w:type="paragraph" w:customStyle="1" w:styleId="Default">
    <w:name w:val="Default"/>
    <w:rsid w:val="00E37C42"/>
    <w:pPr>
      <w:autoSpaceDE w:val="0"/>
      <w:autoSpaceDN w:val="0"/>
      <w:adjustRightInd w:val="0"/>
      <w:spacing w:after="0" w:line="240" w:lineRule="auto"/>
    </w:pPr>
    <w:rPr>
      <w:rFonts w:ascii="Arial" w:hAnsi="Arial" w:cs="Arial"/>
      <w:color w:val="000000"/>
      <w:kern w:val="0"/>
      <w:sz w:val="24"/>
      <w:szCs w:val="24"/>
      <w14:ligatures w14:val="none"/>
    </w:rPr>
  </w:style>
  <w:style w:type="paragraph" w:styleId="ListParagraph">
    <w:name w:val="List Paragraph"/>
    <w:basedOn w:val="Normal"/>
    <w:uiPriority w:val="34"/>
    <w:qFormat/>
    <w:rsid w:val="00E37C42"/>
    <w:pPr>
      <w:ind w:left="720"/>
      <w:contextualSpacing/>
    </w:pPr>
  </w:style>
  <w:style w:type="paragraph" w:styleId="Header">
    <w:name w:val="header"/>
    <w:basedOn w:val="Normal"/>
    <w:link w:val="HeaderChar"/>
    <w:uiPriority w:val="99"/>
    <w:unhideWhenUsed/>
    <w:rsid w:val="00E37C42"/>
    <w:pPr>
      <w:tabs>
        <w:tab w:val="center" w:pos="4680"/>
        <w:tab w:val="right" w:pos="9360"/>
      </w:tabs>
    </w:pPr>
  </w:style>
  <w:style w:type="character" w:customStyle="1" w:styleId="HeaderChar">
    <w:name w:val="Header Char"/>
    <w:basedOn w:val="DefaultParagraphFont"/>
    <w:link w:val="Header"/>
    <w:uiPriority w:val="99"/>
    <w:rsid w:val="00E37C42"/>
    <w:rPr>
      <w:rFonts w:ascii="Times New Roman" w:hAnsi="Times New Roman" w:cs="Times New Roman"/>
      <w:kern w:val="0"/>
      <w:sz w:val="24"/>
      <w:szCs w:val="24"/>
      <w14:ligatures w14:val="none"/>
    </w:rPr>
  </w:style>
  <w:style w:type="paragraph" w:styleId="Footer">
    <w:name w:val="footer"/>
    <w:basedOn w:val="Normal"/>
    <w:link w:val="FooterChar"/>
    <w:uiPriority w:val="99"/>
    <w:unhideWhenUsed/>
    <w:rsid w:val="00E37C42"/>
    <w:pPr>
      <w:tabs>
        <w:tab w:val="center" w:pos="4680"/>
        <w:tab w:val="right" w:pos="9360"/>
      </w:tabs>
    </w:pPr>
  </w:style>
  <w:style w:type="character" w:customStyle="1" w:styleId="FooterChar">
    <w:name w:val="Footer Char"/>
    <w:basedOn w:val="DefaultParagraphFont"/>
    <w:link w:val="Footer"/>
    <w:uiPriority w:val="99"/>
    <w:rsid w:val="00E37C42"/>
    <w:rPr>
      <w:rFonts w:ascii="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1566</Words>
  <Characters>8930</Characters>
  <Application>Microsoft Office Word</Application>
  <DocSecurity>4</DocSecurity>
  <Lines>74</Lines>
  <Paragraphs>20</Paragraphs>
  <ScaleCrop>false</ScaleCrop>
  <Company/>
  <LinksUpToDate>false</LinksUpToDate>
  <CharactersWithSpaces>10476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 Bryan</dc:creator>
  <cp:keywords/>
  <dc:description/>
  <cp:lastModifiedBy>Tracy Steadman</cp:lastModifiedBy>
  <cp:revision>2</cp:revision>
  <dcterms:created xsi:type="dcterms:W3CDTF">2023-07-12T17:49:00Z</dcterms:created>
  <dcterms:modified xsi:type="dcterms:W3CDTF">2023-07-12T17:49:00Z</dcterms:modified>
</cp:coreProperties>
</file>